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4E17" w14:textId="77777777" w:rsidR="00CC4990" w:rsidRPr="008119C4" w:rsidRDefault="00CC4990" w:rsidP="002B58F7">
      <w:pPr>
        <w:rPr>
          <w:rFonts w:asciiTheme="minorHAnsi" w:hAnsiTheme="minorHAnsi" w:cstheme="minorHAnsi"/>
          <w:sz w:val="22"/>
          <w:szCs w:val="22"/>
        </w:rPr>
      </w:pPr>
    </w:p>
    <w:p w14:paraId="4F1AAE2F" w14:textId="0BF1B61E" w:rsidR="002B58F7" w:rsidRPr="00276C02" w:rsidRDefault="00A84F2C" w:rsidP="00A70EA1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36250284"/>
      <w:r w:rsidRPr="00276C02">
        <w:rPr>
          <w:rFonts w:asciiTheme="minorHAnsi" w:hAnsiTheme="minorHAnsi" w:cstheme="minorHAnsi"/>
          <w:sz w:val="28"/>
          <w:szCs w:val="28"/>
        </w:rPr>
        <w:t>[</w:t>
      </w:r>
      <w:r w:rsidR="00276C02" w:rsidRPr="00276C02">
        <w:rPr>
          <w:rFonts w:asciiTheme="minorHAnsi" w:hAnsiTheme="minorHAnsi" w:cstheme="minorHAnsi"/>
          <w:sz w:val="28"/>
          <w:szCs w:val="28"/>
        </w:rPr>
        <w:t xml:space="preserve">Name of </w:t>
      </w:r>
      <w:proofErr w:type="spellStart"/>
      <w:r w:rsidR="00276C02" w:rsidRPr="00276C02">
        <w:rPr>
          <w:rFonts w:asciiTheme="minorHAnsi" w:hAnsiTheme="minorHAnsi" w:cstheme="minorHAnsi"/>
          <w:sz w:val="28"/>
          <w:szCs w:val="28"/>
        </w:rPr>
        <w:t>organisation</w:t>
      </w:r>
      <w:proofErr w:type="spellEnd"/>
      <w:r w:rsidRPr="00276C02">
        <w:rPr>
          <w:rFonts w:asciiTheme="minorHAnsi" w:hAnsiTheme="minorHAnsi" w:cstheme="minorHAnsi"/>
          <w:sz w:val="28"/>
          <w:szCs w:val="28"/>
        </w:rPr>
        <w:t>]</w:t>
      </w:r>
    </w:p>
    <w:p w14:paraId="050B2065" w14:textId="77777777" w:rsidR="00276C02" w:rsidRPr="00276C02" w:rsidRDefault="00276C02" w:rsidP="00A70EA1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76C02">
        <w:rPr>
          <w:rFonts w:asciiTheme="minorHAnsi" w:hAnsiTheme="minorHAnsi" w:cstheme="minorHAnsi"/>
          <w:sz w:val="28"/>
          <w:szCs w:val="28"/>
        </w:rPr>
        <w:t>[type of involvement opportunity]</w:t>
      </w:r>
    </w:p>
    <w:p w14:paraId="4D991525" w14:textId="2F10325B" w:rsidR="00AC5DEC" w:rsidRPr="00276C02" w:rsidRDefault="00672B9E" w:rsidP="00A70EA1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76C02">
        <w:rPr>
          <w:rFonts w:asciiTheme="minorHAnsi" w:hAnsiTheme="minorHAnsi" w:cstheme="minorHAnsi"/>
          <w:sz w:val="28"/>
          <w:szCs w:val="28"/>
        </w:rPr>
        <w:t>Involvement Agreement</w:t>
      </w:r>
      <w:r w:rsidR="009527AA" w:rsidRPr="00276C02">
        <w:rPr>
          <w:rFonts w:asciiTheme="minorHAnsi" w:hAnsiTheme="minorHAnsi" w:cstheme="minorHAnsi"/>
          <w:sz w:val="28"/>
          <w:szCs w:val="28"/>
        </w:rPr>
        <w:t xml:space="preserve"> DRAFT</w:t>
      </w:r>
    </w:p>
    <w:bookmarkEnd w:id="0"/>
    <w:p w14:paraId="4C3EDB7C" w14:textId="77777777" w:rsidR="00276C02" w:rsidRDefault="00276C02" w:rsidP="00276C02">
      <w:pPr>
        <w:pStyle w:val="Bodycopy"/>
        <w:rPr>
          <w:rFonts w:asciiTheme="minorHAnsi" w:hAnsiTheme="minorHAnsi" w:cstheme="minorHAnsi"/>
          <w:szCs w:val="22"/>
          <w:highlight w:val="yellow"/>
          <w:lang w:val="en-AU" w:eastAsia="en-AU"/>
        </w:rPr>
      </w:pPr>
    </w:p>
    <w:p w14:paraId="6469045D" w14:textId="2788F57F" w:rsidR="00276C02" w:rsidRPr="00276C02" w:rsidRDefault="00276C02" w:rsidP="00276C02">
      <w:pPr>
        <w:pStyle w:val="Bodycopy"/>
      </w:pPr>
      <w:r>
        <w:rPr>
          <w:rFonts w:asciiTheme="minorHAnsi" w:hAnsiTheme="minorHAnsi" w:cstheme="minorHAnsi"/>
          <w:szCs w:val="22"/>
          <w:highlight w:val="yellow"/>
          <w:lang w:val="en-AU" w:eastAsia="en-AU"/>
        </w:rPr>
        <w:t xml:space="preserve">NOTE to USERs: </w:t>
      </w:r>
      <w:r>
        <w:t xml:space="preserve">This template has been developed using a </w:t>
      </w:r>
      <w:r w:rsidRPr="00276C02">
        <w:rPr>
          <w:rStyle w:val="Strong"/>
          <w:b w:val="0"/>
          <w:bCs w:val="0"/>
        </w:rPr>
        <w:t>Consumer Advisory Panel</w:t>
      </w:r>
      <w:r w:rsidRPr="00276C02">
        <w:rPr>
          <w:b/>
          <w:bCs/>
        </w:rPr>
        <w:t xml:space="preserve"> </w:t>
      </w:r>
      <w:r w:rsidRPr="00276C02">
        <w:t>as an</w:t>
      </w:r>
      <w:r>
        <w:t xml:space="preserve"> example. Please adapt the content to suit the specific context and needs of your own involvement opportunity.</w:t>
      </w:r>
    </w:p>
    <w:p w14:paraId="04CCFEA4" w14:textId="2AD910DF" w:rsidR="00CC4990" w:rsidRPr="00276C02" w:rsidRDefault="00672B9E" w:rsidP="00CC499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76C02">
        <w:rPr>
          <w:rFonts w:asciiTheme="minorHAnsi" w:hAnsiTheme="minorHAnsi" w:cstheme="minorHAnsi"/>
          <w:sz w:val="24"/>
          <w:szCs w:val="24"/>
        </w:rPr>
        <w:t>Background</w:t>
      </w:r>
    </w:p>
    <w:p w14:paraId="087A5ED1" w14:textId="404D3D28" w:rsidR="009527AA" w:rsidRPr="008119C4" w:rsidRDefault="003F179D" w:rsidP="009527AA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bookmarkStart w:id="1" w:name="_Hlk134196822"/>
      <w:bookmarkStart w:id="2" w:name="_Hlk136250435"/>
      <w:r w:rsidRPr="008119C4">
        <w:rPr>
          <w:rFonts w:asciiTheme="minorHAnsi" w:hAnsiTheme="minorHAnsi" w:cstheme="minorHAnsi"/>
          <w:szCs w:val="22"/>
          <w:highlight w:val="yellow"/>
          <w:lang w:val="en-AU" w:eastAsia="en-AU"/>
        </w:rPr>
        <w:t>[</w:t>
      </w:r>
      <w:r w:rsidR="00276C02">
        <w:rPr>
          <w:rFonts w:asciiTheme="minorHAnsi" w:hAnsiTheme="minorHAnsi" w:cstheme="minorHAnsi"/>
          <w:szCs w:val="22"/>
          <w:highlight w:val="yellow"/>
          <w:lang w:val="en-AU" w:eastAsia="en-AU"/>
        </w:rPr>
        <w:t>Name of organisation</w:t>
      </w:r>
      <w:r w:rsidRPr="008119C4">
        <w:rPr>
          <w:rFonts w:asciiTheme="minorHAnsi" w:hAnsiTheme="minorHAnsi" w:cstheme="minorHAnsi"/>
          <w:szCs w:val="22"/>
          <w:highlight w:val="yellow"/>
          <w:lang w:val="en-AU" w:eastAsia="en-AU"/>
        </w:rPr>
        <w:t>]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 are setting up a Consumer Advisory Panel</w:t>
      </w:r>
      <w:r w:rsidR="00276C02">
        <w:rPr>
          <w:rFonts w:asciiTheme="minorHAnsi" w:hAnsiTheme="minorHAnsi" w:cstheme="minorHAnsi"/>
          <w:szCs w:val="22"/>
          <w:lang w:val="en-AU" w:eastAsia="en-AU"/>
        </w:rPr>
        <w:t xml:space="preserve"> in [focus of panel]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. The </w:t>
      </w:r>
      <w:r w:rsidR="00276C02" w:rsidRPr="008119C4">
        <w:rPr>
          <w:rFonts w:asciiTheme="minorHAnsi" w:hAnsiTheme="minorHAnsi" w:cstheme="minorHAnsi"/>
          <w:szCs w:val="22"/>
          <w:lang w:val="en-AU" w:eastAsia="en-AU"/>
        </w:rPr>
        <w:t>Consumer Advisory Panel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 aims to strengthen consumer and community involvement in research and healthcare.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p w14:paraId="241E226B" w14:textId="6E300FFB" w:rsidR="009527AA" w:rsidRPr="008119C4" w:rsidRDefault="00276C02" w:rsidP="009527AA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Consumer Advisory Panel</w:t>
      </w:r>
      <w:r>
        <w:rPr>
          <w:rFonts w:asciiTheme="minorHAnsi" w:hAnsiTheme="minorHAnsi" w:cstheme="minorHAnsi"/>
          <w:szCs w:val="22"/>
          <w:lang w:val="en-AU" w:eastAsia="en-AU"/>
        </w:rPr>
        <w:t>s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 facilitate the inclusion of the consumer voice and community perspective. They can be set up for an organisation, institute or project. 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p w14:paraId="0CB4ED55" w14:textId="379DA189" w:rsidR="009527AA" w:rsidRPr="008119C4" w:rsidRDefault="009527AA" w:rsidP="009527AA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The </w:t>
      </w:r>
      <w:r w:rsidR="00276C02" w:rsidRPr="008119C4">
        <w:rPr>
          <w:rFonts w:asciiTheme="minorHAnsi" w:hAnsiTheme="minorHAnsi" w:cstheme="minorHAnsi"/>
          <w:szCs w:val="22"/>
          <w:lang w:val="en-AU" w:eastAsia="en-AU"/>
        </w:rPr>
        <w:t>Consumer Advisory Panel</w:t>
      </w: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 will be made up of individuals:</w:t>
      </w:r>
      <w:r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p w14:paraId="14018B28" w14:textId="7150AC5E" w:rsidR="009527AA" w:rsidRPr="008119C4" w:rsidRDefault="00641CF3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with 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>different language and cultural backgrounds</w:t>
      </w:r>
    </w:p>
    <w:p w14:paraId="45F081B3" w14:textId="421065AD" w:rsidR="009527AA" w:rsidRPr="008119C4" w:rsidRDefault="009527AA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who are active in their community</w:t>
      </w:r>
    </w:p>
    <w:p w14:paraId="13CD3FDA" w14:textId="605B5E1E" w:rsidR="009527AA" w:rsidRPr="008119C4" w:rsidRDefault="009527AA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with an interest in having a say about health research</w:t>
      </w:r>
    </w:p>
    <w:p w14:paraId="49CC65D7" w14:textId="67309984" w:rsidR="009527AA" w:rsidRPr="008119C4" w:rsidRDefault="009527AA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and lived experience of a health condition.</w:t>
      </w:r>
    </w:p>
    <w:p w14:paraId="2F62D97F" w14:textId="1023961D" w:rsidR="00D44E6F" w:rsidRPr="00276C02" w:rsidRDefault="009527AA" w:rsidP="00D44E6F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br/>
        <w:t xml:space="preserve">The </w:t>
      </w:r>
      <w:r w:rsidR="00276C02">
        <w:rPr>
          <w:rFonts w:asciiTheme="minorHAnsi" w:hAnsiTheme="minorHAnsi" w:cstheme="minorHAnsi"/>
          <w:szCs w:val="22"/>
          <w:lang w:val="en-AU" w:eastAsia="en-AU"/>
        </w:rPr>
        <w:t>Panel</w:t>
      </w: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 will support the delivery of a project. The </w:t>
      </w:r>
      <w:r w:rsidR="003F179D" w:rsidRPr="008119C4">
        <w:rPr>
          <w:rFonts w:asciiTheme="minorHAnsi" w:hAnsiTheme="minorHAnsi" w:cstheme="minorHAnsi"/>
          <w:iCs/>
          <w:szCs w:val="22"/>
          <w:highlight w:val="yellow"/>
          <w:lang w:val="en-AU" w:eastAsia="en-AU"/>
        </w:rPr>
        <w:t>[insert title of project/program/initiative]</w:t>
      </w:r>
      <w:r w:rsidRPr="008119C4">
        <w:rPr>
          <w:rFonts w:asciiTheme="minorHAnsi" w:hAnsiTheme="minorHAnsi" w:cstheme="minorHAnsi"/>
          <w:i/>
          <w:iCs/>
          <w:szCs w:val="22"/>
          <w:lang w:val="en-AU" w:eastAsia="en-AU"/>
        </w:rPr>
        <w:t xml:space="preserve"> </w:t>
      </w:r>
      <w:r w:rsidRPr="008119C4">
        <w:rPr>
          <w:rFonts w:asciiTheme="minorHAnsi" w:hAnsiTheme="minorHAnsi" w:cstheme="minorHAnsi"/>
          <w:szCs w:val="22"/>
          <w:lang w:val="en-AU" w:eastAsia="en-AU"/>
        </w:rPr>
        <w:t>aims to:</w:t>
      </w:r>
      <w:r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bookmarkEnd w:id="1"/>
    <w:p w14:paraId="0C0A326E" w14:textId="18F1AE56" w:rsidR="00D44E6F" w:rsidRPr="008119C4" w:rsidRDefault="00D44E6F" w:rsidP="00D44E6F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Purpose</w:t>
      </w:r>
      <w:r w:rsidR="009527AA" w:rsidRPr="008119C4">
        <w:rPr>
          <w:rFonts w:asciiTheme="minorHAnsi" w:hAnsiTheme="minorHAnsi" w:cstheme="minorHAnsi"/>
          <w:sz w:val="22"/>
          <w:szCs w:val="22"/>
        </w:rPr>
        <w:t xml:space="preserve"> of the </w:t>
      </w:r>
      <w:r w:rsidR="00276C02">
        <w:rPr>
          <w:rFonts w:asciiTheme="minorHAnsi" w:hAnsiTheme="minorHAnsi" w:cstheme="minorHAnsi"/>
          <w:sz w:val="22"/>
          <w:szCs w:val="22"/>
        </w:rPr>
        <w:t>Consumer Advisory Panel</w:t>
      </w:r>
    </w:p>
    <w:p w14:paraId="7E3D62E0" w14:textId="57E242B2" w:rsidR="00D44E6F" w:rsidRPr="008119C4" w:rsidRDefault="00D44E6F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 xml:space="preserve">To provide advice </w:t>
      </w:r>
      <w:bookmarkStart w:id="3" w:name="_Hlk134196685"/>
      <w:r w:rsidRPr="008119C4">
        <w:rPr>
          <w:rFonts w:asciiTheme="minorHAnsi" w:hAnsiTheme="minorHAnsi" w:cstheme="minorHAnsi"/>
          <w:szCs w:val="22"/>
        </w:rPr>
        <w:t>and support the delivery of a</w:t>
      </w:r>
      <w:r w:rsidR="003F179D" w:rsidRPr="008119C4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F179D" w:rsidRPr="008119C4">
        <w:rPr>
          <w:rFonts w:asciiTheme="minorHAnsi" w:hAnsiTheme="minorHAnsi" w:cstheme="minorHAnsi"/>
          <w:iCs/>
          <w:szCs w:val="22"/>
          <w:highlight w:val="yellow"/>
          <w:lang w:eastAsia="en-AU"/>
        </w:rPr>
        <w:t>[insert title of project/program/initiative]</w:t>
      </w:r>
      <w:r w:rsidR="003F179D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>(</w:t>
      </w:r>
      <w:r w:rsidR="00AB07EA" w:rsidRPr="008119C4">
        <w:rPr>
          <w:rFonts w:asciiTheme="minorHAnsi" w:hAnsiTheme="minorHAnsi" w:cstheme="minorHAnsi"/>
          <w:szCs w:val="22"/>
        </w:rPr>
        <w:t>above</w:t>
      </w:r>
      <w:r w:rsidRPr="008119C4">
        <w:rPr>
          <w:rFonts w:asciiTheme="minorHAnsi" w:hAnsiTheme="minorHAnsi" w:cstheme="minorHAnsi"/>
          <w:szCs w:val="22"/>
        </w:rPr>
        <w:t>)</w:t>
      </w:r>
    </w:p>
    <w:bookmarkEnd w:id="3"/>
    <w:p w14:paraId="14071F11" w14:textId="77777777" w:rsidR="00D44E6F" w:rsidRPr="008119C4" w:rsidRDefault="00D44E6F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eastAsia="Montserrat" w:hAnsiTheme="minorHAnsi" w:cstheme="minorHAnsi"/>
          <w:szCs w:val="22"/>
        </w:rPr>
      </w:pPr>
      <w:r w:rsidRPr="008119C4">
        <w:rPr>
          <w:rFonts w:asciiTheme="minorHAnsi" w:eastAsia="Montserrat" w:hAnsiTheme="minorHAnsi" w:cstheme="minorHAnsi"/>
          <w:szCs w:val="22"/>
        </w:rPr>
        <w:t>Provide feedback on future health research and healthcare improvement activities.</w:t>
      </w:r>
    </w:p>
    <w:p w14:paraId="26816B86" w14:textId="77777777" w:rsidR="009527AA" w:rsidRPr="008119C4" w:rsidRDefault="009527AA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hAnsiTheme="minorHAnsi" w:cstheme="minorHAnsi"/>
          <w:szCs w:val="22"/>
          <w:lang w:eastAsia="zh-CN"/>
        </w:rPr>
      </w:pPr>
      <w:r w:rsidRPr="008119C4">
        <w:rPr>
          <w:rFonts w:asciiTheme="minorHAnsi" w:hAnsiTheme="minorHAnsi" w:cstheme="minorHAnsi"/>
          <w:szCs w:val="22"/>
        </w:rPr>
        <w:t>Offer advice on how to involve people with lived experience of a health condition in research and healthcare.</w:t>
      </w:r>
    </w:p>
    <w:p w14:paraId="521EF456" w14:textId="7C85725E" w:rsidR="00D44E6F" w:rsidRPr="008119C4" w:rsidRDefault="00D44E6F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hAnsiTheme="minorHAnsi" w:cstheme="minorHAnsi"/>
          <w:szCs w:val="22"/>
          <w:lang w:eastAsia="zh-CN"/>
        </w:rPr>
      </w:pPr>
      <w:r w:rsidRPr="008119C4">
        <w:rPr>
          <w:rFonts w:asciiTheme="minorHAnsi" w:hAnsiTheme="minorHAnsi" w:cstheme="minorHAnsi"/>
          <w:szCs w:val="22"/>
          <w:lang w:eastAsia="zh-CN"/>
        </w:rPr>
        <w:t>Advise on strategies to communicate the results of research with the wider community.</w:t>
      </w:r>
    </w:p>
    <w:bookmarkEnd w:id="2"/>
    <w:p w14:paraId="48AB2CA4" w14:textId="0AB9D99C" w:rsidR="00F5589B" w:rsidRPr="008119C4" w:rsidRDefault="00F5589B" w:rsidP="00CC4990">
      <w:pPr>
        <w:rPr>
          <w:rFonts w:asciiTheme="minorHAnsi" w:hAnsiTheme="minorHAnsi" w:cstheme="minorHAnsi"/>
          <w:sz w:val="22"/>
          <w:szCs w:val="22"/>
        </w:rPr>
      </w:pPr>
    </w:p>
    <w:p w14:paraId="0CDFDB03" w14:textId="73F0BBDB" w:rsidR="00CD7B9D" w:rsidRPr="008119C4" w:rsidRDefault="00672B9E" w:rsidP="00CC4990">
      <w:pPr>
        <w:rPr>
          <w:rFonts w:asciiTheme="minorHAnsi" w:hAnsiTheme="minorHAnsi" w:cstheme="minorHAnsi"/>
          <w:b/>
          <w:sz w:val="22"/>
          <w:szCs w:val="22"/>
        </w:rPr>
      </w:pPr>
      <w:r w:rsidRPr="008119C4">
        <w:rPr>
          <w:rStyle w:val="Heading3Char"/>
          <w:rFonts w:asciiTheme="minorHAnsi" w:hAnsiTheme="minorHAnsi" w:cstheme="minorHAnsi"/>
          <w:sz w:val="22"/>
          <w:szCs w:val="22"/>
        </w:rPr>
        <w:t>Consumers and Community Representatives</w:t>
      </w:r>
      <w:r w:rsidR="005C5657" w:rsidRPr="008119C4">
        <w:rPr>
          <w:rStyle w:val="Heading3Char"/>
          <w:rFonts w:asciiTheme="minorHAnsi" w:hAnsiTheme="minorHAnsi" w:cstheme="minorHAnsi"/>
          <w:sz w:val="22"/>
          <w:szCs w:val="22"/>
        </w:rPr>
        <w:t xml:space="preserve"> </w:t>
      </w:r>
      <w:r w:rsidRPr="008119C4">
        <w:rPr>
          <w:rFonts w:asciiTheme="minorHAnsi" w:hAnsiTheme="minorHAnsi" w:cstheme="minorHAnsi"/>
          <w:sz w:val="22"/>
          <w:szCs w:val="22"/>
        </w:rPr>
        <w:t>(</w:t>
      </w:r>
      <w:r w:rsidR="00BD555E" w:rsidRPr="008119C4">
        <w:rPr>
          <w:rFonts w:asciiTheme="minorHAnsi" w:hAnsiTheme="minorHAnsi" w:cstheme="minorHAnsi"/>
          <w:sz w:val="22"/>
          <w:szCs w:val="22"/>
        </w:rPr>
        <w:t>Consumers</w:t>
      </w:r>
      <w:r w:rsidRPr="008119C4">
        <w:rPr>
          <w:rFonts w:asciiTheme="minorHAnsi" w:hAnsiTheme="minorHAnsi" w:cstheme="minorHAnsi"/>
          <w:sz w:val="22"/>
          <w:szCs w:val="22"/>
        </w:rPr>
        <w:t xml:space="preserve">) are </w:t>
      </w:r>
      <w:r w:rsidR="00591EC9" w:rsidRPr="008119C4">
        <w:rPr>
          <w:rFonts w:asciiTheme="minorHAnsi" w:hAnsiTheme="minorHAnsi" w:cstheme="minorHAnsi"/>
          <w:sz w:val="22"/>
          <w:szCs w:val="22"/>
        </w:rPr>
        <w:t xml:space="preserve">important </w:t>
      </w:r>
      <w:r w:rsidR="00A51211" w:rsidRPr="008119C4">
        <w:rPr>
          <w:rFonts w:asciiTheme="minorHAnsi" w:hAnsiTheme="minorHAnsi" w:cstheme="minorHAnsi"/>
          <w:sz w:val="22"/>
          <w:szCs w:val="22"/>
        </w:rPr>
        <w:t>to</w:t>
      </w:r>
      <w:r w:rsidRPr="008119C4">
        <w:rPr>
          <w:rFonts w:asciiTheme="minorHAnsi" w:hAnsiTheme="minorHAnsi" w:cstheme="minorHAnsi"/>
          <w:sz w:val="22"/>
          <w:szCs w:val="22"/>
        </w:rPr>
        <w:t xml:space="preserve"> the</w:t>
      </w:r>
      <w:r w:rsidR="003F179D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Pr="008119C4">
        <w:rPr>
          <w:rFonts w:asciiTheme="minorHAnsi" w:hAnsiTheme="minorHAnsi" w:cstheme="minorHAnsi"/>
          <w:sz w:val="22"/>
          <w:szCs w:val="22"/>
        </w:rPr>
        <w:t>research process</w:t>
      </w:r>
      <w:r w:rsidR="000606A2" w:rsidRPr="008119C4">
        <w:rPr>
          <w:rFonts w:asciiTheme="minorHAnsi" w:hAnsiTheme="minorHAnsi" w:cstheme="minorHAnsi"/>
          <w:sz w:val="22"/>
          <w:szCs w:val="22"/>
        </w:rPr>
        <w:t>. Involving consumers improves</w:t>
      </w:r>
      <w:r w:rsidRPr="008119C4">
        <w:rPr>
          <w:rFonts w:asciiTheme="minorHAnsi" w:hAnsiTheme="minorHAnsi" w:cstheme="minorHAnsi"/>
          <w:sz w:val="22"/>
          <w:szCs w:val="22"/>
        </w:rPr>
        <w:t xml:space="preserve"> transparency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 and </w:t>
      </w:r>
      <w:r w:rsidRPr="008119C4">
        <w:rPr>
          <w:rFonts w:asciiTheme="minorHAnsi" w:hAnsiTheme="minorHAnsi" w:cstheme="minorHAnsi"/>
          <w:sz w:val="22"/>
          <w:szCs w:val="22"/>
        </w:rPr>
        <w:t>openness</w:t>
      </w:r>
      <w:r w:rsidR="00A51211" w:rsidRPr="008119C4">
        <w:rPr>
          <w:rFonts w:asciiTheme="minorHAnsi" w:hAnsiTheme="minorHAnsi" w:cstheme="minorHAnsi"/>
          <w:sz w:val="22"/>
          <w:szCs w:val="22"/>
        </w:rPr>
        <w:t>, leading</w:t>
      </w:r>
      <w:r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to more </w:t>
      </w:r>
      <w:r w:rsidR="00EC6FB2">
        <w:rPr>
          <w:rFonts w:asciiTheme="minorHAnsi" w:hAnsiTheme="minorHAnsi" w:cstheme="minorHAnsi"/>
          <w:sz w:val="22"/>
          <w:szCs w:val="22"/>
        </w:rPr>
        <w:t>relevant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Pr="008119C4">
        <w:rPr>
          <w:rFonts w:asciiTheme="minorHAnsi" w:hAnsiTheme="minorHAnsi" w:cstheme="minorHAnsi"/>
          <w:sz w:val="22"/>
          <w:szCs w:val="22"/>
        </w:rPr>
        <w:t>research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 outcomes</w:t>
      </w:r>
      <w:r w:rsidRPr="008119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79F2EE" w14:textId="0FCC2886" w:rsidR="00CC4990" w:rsidRPr="008119C4" w:rsidRDefault="00CC4990" w:rsidP="00CC4990">
      <w:pPr>
        <w:rPr>
          <w:rFonts w:asciiTheme="minorHAnsi" w:hAnsiTheme="minorHAnsi" w:cstheme="minorHAnsi"/>
          <w:sz w:val="22"/>
          <w:szCs w:val="22"/>
        </w:rPr>
      </w:pPr>
    </w:p>
    <w:p w14:paraId="75694E3A" w14:textId="22BE0012" w:rsidR="00CC4990" w:rsidRPr="008119C4" w:rsidRDefault="00672B9E" w:rsidP="00CC4990">
      <w:p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Consumers are NOT employed by</w:t>
      </w:r>
      <w:r w:rsidR="00362DCD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170BF9" w:rsidRPr="00170BF9">
        <w:rPr>
          <w:rFonts w:asciiTheme="minorHAnsi" w:hAnsiTheme="minorHAnsi" w:cstheme="minorHAnsi"/>
          <w:sz w:val="22"/>
          <w:szCs w:val="22"/>
          <w:highlight w:val="yellow"/>
        </w:rPr>
        <w:t>[organisation]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. </w:t>
      </w:r>
      <w:r w:rsidR="009B6E4A" w:rsidRPr="008119C4">
        <w:rPr>
          <w:rFonts w:asciiTheme="minorHAnsi" w:hAnsiTheme="minorHAnsi" w:cstheme="minorHAnsi"/>
          <w:sz w:val="22"/>
          <w:szCs w:val="22"/>
        </w:rPr>
        <w:t xml:space="preserve">Consumers will be compensated for their time. </w:t>
      </w:r>
      <w:r w:rsidR="000606A2" w:rsidRPr="008119C4">
        <w:rPr>
          <w:rFonts w:asciiTheme="minorHAnsi" w:hAnsiTheme="minorHAnsi" w:cstheme="minorHAnsi"/>
          <w:sz w:val="22"/>
          <w:szCs w:val="22"/>
        </w:rPr>
        <w:t>Consumers</w:t>
      </w:r>
      <w:r w:rsidRPr="008119C4">
        <w:rPr>
          <w:rFonts w:asciiTheme="minorHAnsi" w:hAnsiTheme="minorHAnsi" w:cstheme="minorHAnsi"/>
          <w:sz w:val="22"/>
          <w:szCs w:val="22"/>
        </w:rPr>
        <w:t xml:space="preserve"> involved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0606A2" w:rsidRPr="008119C4">
        <w:rPr>
          <w:rFonts w:asciiTheme="minorHAnsi" w:hAnsiTheme="minorHAnsi" w:cstheme="minorHAnsi"/>
          <w:sz w:val="22"/>
          <w:szCs w:val="22"/>
        </w:rPr>
        <w:t>in</w:t>
      </w:r>
      <w:r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AD13FC" w:rsidRPr="008119C4">
        <w:rPr>
          <w:rFonts w:asciiTheme="minorHAnsi" w:hAnsiTheme="minorHAnsi" w:cstheme="minorHAnsi"/>
          <w:sz w:val="22"/>
          <w:szCs w:val="22"/>
        </w:rPr>
        <w:t xml:space="preserve">the </w:t>
      </w:r>
      <w:r w:rsidR="00170BF9" w:rsidRPr="00170BF9">
        <w:rPr>
          <w:rFonts w:asciiTheme="minorHAnsi" w:hAnsiTheme="minorHAnsi" w:cstheme="minorHAnsi"/>
          <w:sz w:val="22"/>
          <w:szCs w:val="22"/>
          <w:highlight w:val="yellow"/>
        </w:rPr>
        <w:t>[project/program/initiative]</w:t>
      </w:r>
      <w:r w:rsidR="00AD13FC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must </w:t>
      </w:r>
      <w:r w:rsidR="00B43283" w:rsidRPr="008119C4">
        <w:rPr>
          <w:rFonts w:asciiTheme="minorHAnsi" w:hAnsiTheme="minorHAnsi" w:cstheme="minorHAnsi"/>
          <w:sz w:val="22"/>
          <w:szCs w:val="22"/>
        </w:rPr>
        <w:t>agree to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B43283" w:rsidRPr="008119C4">
        <w:rPr>
          <w:rFonts w:asciiTheme="minorHAnsi" w:hAnsiTheme="minorHAnsi" w:cstheme="minorHAnsi"/>
          <w:sz w:val="22"/>
          <w:szCs w:val="22"/>
        </w:rPr>
        <w:t>the conditions</w:t>
      </w:r>
      <w:r w:rsidRPr="008119C4">
        <w:rPr>
          <w:rFonts w:asciiTheme="minorHAnsi" w:hAnsiTheme="minorHAnsi" w:cstheme="minorHAnsi"/>
          <w:sz w:val="22"/>
          <w:szCs w:val="22"/>
        </w:rPr>
        <w:t xml:space="preserve"> in this Agreement</w:t>
      </w:r>
      <w:r w:rsidR="00A70EA1" w:rsidRPr="008119C4">
        <w:rPr>
          <w:rFonts w:asciiTheme="minorHAnsi" w:hAnsiTheme="minorHAnsi" w:cstheme="minorHAnsi"/>
          <w:sz w:val="22"/>
          <w:szCs w:val="22"/>
        </w:rPr>
        <w:t>.</w:t>
      </w:r>
      <w:r w:rsidR="00CA3AC8" w:rsidRPr="008119C4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0FB83C10" w14:textId="4BA4EBEB" w:rsidR="00D44E6F" w:rsidRPr="008119C4" w:rsidRDefault="00D44E6F">
      <w:pPr>
        <w:suppressAutoHyphens w:val="0"/>
        <w:autoSpaceDE/>
        <w:autoSpaceDN/>
        <w:adjustRightInd/>
        <w:spacing w:line="240" w:lineRule="auto"/>
        <w:textAlignment w:val="auto"/>
        <w:rPr>
          <w:rFonts w:asciiTheme="minorHAnsi" w:eastAsiaTheme="majorEastAsia" w:hAnsiTheme="minorHAnsi" w:cstheme="minorHAnsi"/>
          <w:color w:val="2F5496" w:themeColor="accent1" w:themeShade="BF"/>
          <w:sz w:val="22"/>
          <w:szCs w:val="22"/>
        </w:rPr>
      </w:pPr>
    </w:p>
    <w:p w14:paraId="4AC4F747" w14:textId="1F800971" w:rsidR="00CC4990" w:rsidRPr="008119C4" w:rsidRDefault="00672B9E" w:rsidP="002B58F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lastRenderedPageBreak/>
        <w:t xml:space="preserve">Code of </w:t>
      </w:r>
      <w:r w:rsidR="00DE4BD6">
        <w:rPr>
          <w:rFonts w:asciiTheme="minorHAnsi" w:hAnsiTheme="minorHAnsi" w:cstheme="minorHAnsi"/>
          <w:sz w:val="22"/>
          <w:szCs w:val="22"/>
        </w:rPr>
        <w:t>C</w:t>
      </w:r>
      <w:r w:rsidRPr="008119C4">
        <w:rPr>
          <w:rFonts w:asciiTheme="minorHAnsi" w:hAnsiTheme="minorHAnsi" w:cstheme="minorHAnsi"/>
          <w:sz w:val="22"/>
          <w:szCs w:val="22"/>
        </w:rPr>
        <w:t>onduct</w:t>
      </w:r>
    </w:p>
    <w:p w14:paraId="014F3411" w14:textId="77777777" w:rsidR="002B58F7" w:rsidRPr="008119C4" w:rsidRDefault="00672B9E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Behaviour</w:t>
      </w:r>
    </w:p>
    <w:p w14:paraId="568D1869" w14:textId="77777777" w:rsidR="002B58F7" w:rsidRPr="008119C4" w:rsidRDefault="00672B9E" w:rsidP="002B58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Behave honestly and with integrity</w:t>
      </w:r>
    </w:p>
    <w:p w14:paraId="7DEE62BD" w14:textId="77777777" w:rsidR="002B58F7" w:rsidRPr="008119C4" w:rsidRDefault="00672B9E" w:rsidP="002B58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Act with due care and diligence</w:t>
      </w:r>
    </w:p>
    <w:p w14:paraId="3D4ED5DC" w14:textId="7052A95E" w:rsidR="00362DCD" w:rsidRPr="008119C4" w:rsidRDefault="000606A2" w:rsidP="00362D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Follow 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all applicable Australian laws</w:t>
      </w:r>
    </w:p>
    <w:p w14:paraId="146F33AA" w14:textId="0FB6EE5B" w:rsidR="002B58F7" w:rsidRPr="008119C4" w:rsidRDefault="00672B9E" w:rsidP="002B58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Treat people equally and respectfully, 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>regardless of culture, gender,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age, or other feature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>s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91DB2F7" w14:textId="77777777" w:rsidR="002B58F7" w:rsidRPr="008119C4" w:rsidRDefault="00672B9E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Conflict of Interest</w:t>
      </w:r>
    </w:p>
    <w:p w14:paraId="5DF34D53" w14:textId="00EF7632" w:rsidR="002B58F7" w:rsidRPr="008119C4" w:rsidRDefault="00CD7B9D" w:rsidP="005D1D68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Members must declare when they</w:t>
      </w:r>
      <w:r w:rsidR="0019628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believe they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have a conflict of interest. This must be recorded in the Minutes of the Meeting</w:t>
      </w:r>
      <w:r w:rsidR="002F1BC6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9EA4A68" w14:textId="7D95FCFB" w:rsidR="002B58F7" w:rsidRPr="008119C4" w:rsidRDefault="00672B9E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Confidentiality</w:t>
      </w:r>
    </w:p>
    <w:p w14:paraId="79501794" w14:textId="77E2E063" w:rsidR="0019628B" w:rsidRPr="008119C4" w:rsidRDefault="0019628B" w:rsidP="005D1D68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Members should: </w:t>
      </w:r>
    </w:p>
    <w:p w14:paraId="0C356F25" w14:textId="526AF24D" w:rsidR="002B58F7" w:rsidRPr="008119C4" w:rsidRDefault="00A512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AU"/>
        </w:rPr>
      </w:pPr>
      <w:bookmarkStart w:id="4" w:name="_Hlk136249226"/>
      <w:r w:rsidRPr="008119C4">
        <w:rPr>
          <w:rFonts w:asciiTheme="minorHAnsi" w:hAnsiTheme="minorHAnsi" w:cstheme="minorHAnsi"/>
          <w:sz w:val="22"/>
          <w:szCs w:val="22"/>
          <w:lang w:val="en-AU"/>
        </w:rPr>
        <w:t>Always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maintain 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privacy and confidentiality in verbal and written communication.</w:t>
      </w:r>
    </w:p>
    <w:bookmarkEnd w:id="4"/>
    <w:p w14:paraId="78F59F7A" w14:textId="6BDE5EAB" w:rsidR="002B58F7" w:rsidRPr="008119C4" w:rsidRDefault="0019628B" w:rsidP="002B58F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Treat c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onfidential information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as confidential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9B13549" w14:textId="5782FA44" w:rsidR="00741A66" w:rsidRPr="008119C4" w:rsidRDefault="0019628B" w:rsidP="00741A6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color w:val="0E101A"/>
          <w:sz w:val="22"/>
          <w:szCs w:val="22"/>
        </w:rPr>
        <w:t>D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iscuss general topics or issues </w:t>
      </w:r>
      <w:r w:rsidR="007F0022"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only 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with their </w:t>
      </w:r>
      <w:r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representative 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>communit</w:t>
      </w:r>
      <w:r w:rsidRPr="008119C4">
        <w:rPr>
          <w:rFonts w:asciiTheme="minorHAnsi" w:hAnsiTheme="minorHAnsi" w:cstheme="minorHAnsi"/>
          <w:color w:val="0E101A"/>
          <w:sz w:val="22"/>
          <w:szCs w:val="22"/>
        </w:rPr>
        <w:t>ies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>. 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If unsure, 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members must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check and seek clarification from the relevant chairperson</w:t>
      </w:r>
      <w:r w:rsidR="00D43DDF" w:rsidRPr="008119C4">
        <w:rPr>
          <w:rFonts w:asciiTheme="minorHAnsi" w:hAnsiTheme="minorHAnsi" w:cstheme="minorHAnsi"/>
          <w:sz w:val="22"/>
          <w:szCs w:val="22"/>
          <w:lang w:val="en-AU"/>
        </w:rPr>
        <w:t>/researcher</w:t>
      </w:r>
      <w:r w:rsidR="00CA3AC8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741A66" w:rsidRPr="008119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3FEA4" w14:textId="47F990E5" w:rsidR="002B58F7" w:rsidRPr="008119C4" w:rsidRDefault="00741A66" w:rsidP="005D1D6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</w:rPr>
        <w:t>Be aware that information could have commercial, clinical or privacy implications.</w:t>
      </w:r>
    </w:p>
    <w:p w14:paraId="087C7BAD" w14:textId="4C387FD3" w:rsidR="002B58F7" w:rsidRPr="008119C4" w:rsidRDefault="00741A66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Publications</w:t>
      </w:r>
    </w:p>
    <w:p w14:paraId="665916A2" w14:textId="36EE8F32" w:rsidR="00D43DDF" w:rsidRPr="008119C4" w:rsidRDefault="00D43DDF" w:rsidP="002B58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All publications 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(including </w:t>
      </w:r>
      <w:r w:rsidR="007303B3" w:rsidRPr="008119C4">
        <w:rPr>
          <w:rFonts w:asciiTheme="minorHAnsi" w:hAnsiTheme="minorHAnsi" w:cstheme="minorHAnsi"/>
          <w:sz w:val="22"/>
          <w:szCs w:val="22"/>
          <w:lang w:val="en-AU"/>
        </w:rPr>
        <w:t>media releases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)</w:t>
      </w:r>
      <w:r w:rsidR="007303B3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must follow the review process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5C5657" w:rsidRPr="008119C4">
        <w:rPr>
          <w:rFonts w:asciiTheme="minorHAnsi" w:hAnsiTheme="minorHAnsi" w:cstheme="minorHAnsi"/>
          <w:sz w:val="22"/>
          <w:szCs w:val="22"/>
          <w:lang w:val="en-AU"/>
        </w:rPr>
        <w:t>described within the Terms of Reference</w:t>
      </w:r>
      <w:r w:rsidR="007F0022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AA141C4" w14:textId="4A4D17D0" w:rsidR="002B58F7" w:rsidRPr="008119C4" w:rsidRDefault="00210C4A" w:rsidP="002B58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Authors 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must include </w:t>
      </w:r>
      <w:r w:rsidR="0019628B" w:rsidRPr="008119C4">
        <w:rPr>
          <w:rFonts w:asciiTheme="minorHAnsi" w:hAnsiTheme="minorHAnsi" w:cstheme="minorHAnsi"/>
          <w:sz w:val="22"/>
          <w:szCs w:val="22"/>
          <w:lang w:val="en-AU"/>
        </w:rPr>
        <w:t>the agreed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4E6279" w:rsidRPr="008119C4">
        <w:rPr>
          <w:rFonts w:asciiTheme="minorHAnsi" w:hAnsiTheme="minorHAnsi" w:cstheme="minorHAnsi"/>
          <w:sz w:val="22"/>
          <w:szCs w:val="22"/>
          <w:lang w:val="en-AU"/>
        </w:rPr>
        <w:t>acknowledgment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of the </w:t>
      </w:r>
      <w:r w:rsidR="00D43DDF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funding body and 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the contribution of 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>other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19628B" w:rsidRPr="008119C4">
        <w:rPr>
          <w:rFonts w:asciiTheme="minorHAnsi" w:hAnsiTheme="minorHAnsi" w:cstheme="minorHAnsi"/>
          <w:sz w:val="22"/>
          <w:szCs w:val="22"/>
          <w:lang w:val="en-AU"/>
        </w:rPr>
        <w:t>researchers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6C2BC843" w14:textId="77777777" w:rsidR="009527AA" w:rsidRPr="008119C4" w:rsidRDefault="00FB681B" w:rsidP="00B5755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Maintain s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tandards relating to copyright and intellectual property.</w:t>
      </w:r>
    </w:p>
    <w:p w14:paraId="6A54A36B" w14:textId="77777777" w:rsidR="009527AA" w:rsidRPr="008119C4" w:rsidRDefault="009527AA" w:rsidP="009527A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FBA22C" w14:textId="7DCE31AD" w:rsidR="002B58F7" w:rsidRPr="008119C4" w:rsidRDefault="00672B9E" w:rsidP="009527AA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Roles and Responsibilities</w:t>
      </w:r>
    </w:p>
    <w:p w14:paraId="30E2AB96" w14:textId="18DA7623" w:rsidR="00212801" w:rsidRPr="008119C4" w:rsidRDefault="00CD7B9D" w:rsidP="005D1D68">
      <w:p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Please read the Terms of Reference</w:t>
      </w:r>
      <w:r w:rsidR="00A51211" w:rsidRPr="008119C4">
        <w:rPr>
          <w:rFonts w:asciiTheme="minorHAnsi" w:hAnsiTheme="minorHAnsi" w:cstheme="minorHAnsi"/>
          <w:sz w:val="22"/>
          <w:szCs w:val="22"/>
        </w:rPr>
        <w:t>,</w:t>
      </w:r>
      <w:r w:rsidRPr="008119C4">
        <w:rPr>
          <w:rFonts w:asciiTheme="minorHAnsi" w:hAnsiTheme="minorHAnsi" w:cstheme="minorHAnsi"/>
          <w:sz w:val="22"/>
          <w:szCs w:val="22"/>
        </w:rPr>
        <w:t xml:space="preserve"> which outline the roles and responsibilities </w:t>
      </w:r>
      <w:r w:rsidR="005E2B83">
        <w:rPr>
          <w:rFonts w:asciiTheme="minorHAnsi" w:hAnsiTheme="minorHAnsi" w:cstheme="minorHAnsi"/>
          <w:sz w:val="22"/>
          <w:szCs w:val="22"/>
        </w:rPr>
        <w:t>of</w:t>
      </w:r>
      <w:r w:rsidR="00A51211" w:rsidRPr="008119C4">
        <w:rPr>
          <w:rFonts w:asciiTheme="minorHAnsi" w:hAnsiTheme="minorHAnsi" w:cstheme="minorHAnsi"/>
          <w:sz w:val="22"/>
          <w:szCs w:val="22"/>
        </w:rPr>
        <w:t xml:space="preserve"> all</w:t>
      </w:r>
      <w:r w:rsidRPr="008119C4">
        <w:rPr>
          <w:rFonts w:asciiTheme="minorHAnsi" w:hAnsiTheme="minorHAnsi" w:cstheme="minorHAnsi"/>
          <w:sz w:val="22"/>
          <w:szCs w:val="22"/>
        </w:rPr>
        <w:t xml:space="preserve"> members</w:t>
      </w:r>
      <w:r w:rsidR="00212801" w:rsidRPr="008119C4">
        <w:rPr>
          <w:rFonts w:asciiTheme="minorHAnsi" w:hAnsiTheme="minorHAnsi" w:cstheme="minorHAnsi"/>
          <w:sz w:val="22"/>
          <w:szCs w:val="22"/>
        </w:rPr>
        <w:t>.</w:t>
      </w:r>
    </w:p>
    <w:p w14:paraId="21F6D92B" w14:textId="07CF259D" w:rsidR="00362DCD" w:rsidRPr="008119C4" w:rsidRDefault="00672B9E" w:rsidP="00362DCD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Disclosure of personal information</w:t>
      </w:r>
    </w:p>
    <w:p w14:paraId="189F78BA" w14:textId="1707F89E" w:rsidR="00362DCD" w:rsidRPr="008119C4" w:rsidRDefault="004E3AC1" w:rsidP="00362DCD">
      <w:p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The Privacy Act allows sharing of personal information in a few circumstances. For example, where the person has consented to the disclosure.</w:t>
      </w:r>
    </w:p>
    <w:p w14:paraId="39CC351C" w14:textId="5AB53147" w:rsidR="004E3AC1" w:rsidRPr="008119C4" w:rsidRDefault="004E3AC1" w:rsidP="004E3AC1">
      <w:pPr>
        <w:suppressAutoHyphens w:val="0"/>
        <w:autoSpaceDE/>
        <w:autoSpaceDN/>
        <w:adjustRightInd/>
        <w:spacing w:line="240" w:lineRule="auto"/>
        <w:textAlignment w:val="auto"/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</w:pP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br/>
        <w:t xml:space="preserve">Consumers that have expressed interest in 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this committee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will be added to the </w:t>
      </w:r>
      <w:r w:rsidR="003F179D" w:rsidRPr="008119C4">
        <w:rPr>
          <w:rFonts w:asciiTheme="minorHAnsi" w:eastAsia="Times New Roman" w:hAnsiTheme="minorHAnsi" w:cstheme="minorHAnsi"/>
          <w:color w:val="auto"/>
          <w:sz w:val="22"/>
          <w:szCs w:val="22"/>
          <w:highlight w:val="yellow"/>
          <w:lang w:val="en-AU" w:eastAsia="en-AU"/>
        </w:rPr>
        <w:t>[org name]</w:t>
      </w:r>
      <w:r w:rsidR="003F179D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membership database. </w:t>
      </w:r>
      <w:r w:rsidR="00A51211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Consumers on the database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may </w:t>
      </w:r>
      <w:r w:rsidR="00A51211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be invited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to join future projects and C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onsumer and 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C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ommunity 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I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n</w:t>
      </w:r>
      <w:r w:rsidR="001E3DB2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v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olvement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activities.</w:t>
      </w:r>
    </w:p>
    <w:p w14:paraId="60F28845" w14:textId="77777777" w:rsidR="004E3AC1" w:rsidRPr="008119C4" w:rsidRDefault="004E3AC1" w:rsidP="00362DCD">
      <w:pPr>
        <w:rPr>
          <w:rFonts w:asciiTheme="minorHAnsi" w:hAnsiTheme="minorHAnsi" w:cstheme="minorHAnsi"/>
          <w:sz w:val="22"/>
          <w:szCs w:val="22"/>
        </w:rPr>
      </w:pPr>
    </w:p>
    <w:p w14:paraId="06CDF8A8" w14:textId="360898E1" w:rsidR="005211E5" w:rsidRPr="008119C4" w:rsidRDefault="005211E5">
      <w:pPr>
        <w:suppressAutoHyphens w:val="0"/>
        <w:autoSpaceDE/>
        <w:autoSpaceDN/>
        <w:adjustRightInd/>
        <w:spacing w:line="240" w:lineRule="auto"/>
        <w:textAlignment w:val="auto"/>
        <w:rPr>
          <w:rFonts w:asciiTheme="minorHAnsi" w:eastAsiaTheme="majorEastAsia" w:hAnsiTheme="minorHAnsi" w:cstheme="minorHAnsi"/>
          <w:color w:val="1F3763" w:themeColor="accent1" w:themeShade="7F"/>
          <w:sz w:val="22"/>
          <w:szCs w:val="22"/>
        </w:rPr>
      </w:pPr>
    </w:p>
    <w:p w14:paraId="32740C48" w14:textId="38B4AFED" w:rsidR="002B58F7" w:rsidRPr="008119C4" w:rsidRDefault="00672B9E" w:rsidP="002128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lastRenderedPageBreak/>
        <w:t>Declaration</w:t>
      </w:r>
    </w:p>
    <w:p w14:paraId="2907F163" w14:textId="77777777" w:rsidR="002B58F7" w:rsidRPr="008119C4" w:rsidRDefault="002B58F7" w:rsidP="002B58F7">
      <w:pPr>
        <w:rPr>
          <w:rFonts w:asciiTheme="minorHAnsi" w:hAnsiTheme="minorHAnsi" w:cstheme="minorHAnsi"/>
          <w:sz w:val="22"/>
          <w:szCs w:val="22"/>
        </w:rPr>
      </w:pPr>
    </w:p>
    <w:p w14:paraId="30C42487" w14:textId="77777777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I, __________________________, declare that I have read and understood the terms of this</w:t>
      </w:r>
    </w:p>
    <w:p w14:paraId="52332131" w14:textId="03A254B0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Agreement</w:t>
      </w:r>
      <w:r w:rsidR="002F1BC6" w:rsidRPr="008119C4">
        <w:rPr>
          <w:rFonts w:asciiTheme="minorHAnsi" w:hAnsiTheme="minorHAnsi" w:cstheme="minorHAnsi"/>
          <w:szCs w:val="22"/>
        </w:rPr>
        <w:t xml:space="preserve"> and the Terms of Reference</w:t>
      </w:r>
      <w:r w:rsidRPr="008119C4">
        <w:rPr>
          <w:rFonts w:asciiTheme="minorHAnsi" w:hAnsiTheme="minorHAnsi" w:cstheme="minorHAnsi"/>
          <w:szCs w:val="22"/>
        </w:rPr>
        <w:t xml:space="preserve"> and that I have had the opportunity to seek answers to any questions in relation</w:t>
      </w:r>
      <w:r w:rsidR="002F1BC6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 xml:space="preserve">to my involvement in the </w:t>
      </w:r>
      <w:r w:rsidR="00DE4BD6" w:rsidRPr="00DE4BD6">
        <w:rPr>
          <w:rFonts w:asciiTheme="minorHAnsi" w:hAnsiTheme="minorHAnsi" w:cstheme="minorHAnsi"/>
          <w:szCs w:val="22"/>
          <w:highlight w:val="yellow"/>
        </w:rPr>
        <w:t>[project/program/initiative]</w:t>
      </w:r>
      <w:r w:rsidRPr="008119C4">
        <w:rPr>
          <w:rFonts w:asciiTheme="minorHAnsi" w:hAnsiTheme="minorHAnsi" w:cstheme="minorHAnsi"/>
          <w:szCs w:val="22"/>
        </w:rPr>
        <w:t>. I acknowledge it is my responsibility to</w:t>
      </w:r>
      <w:r w:rsidR="002F1BC6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 xml:space="preserve">maintain the confidentiality of all information that is not </w:t>
      </w:r>
      <w:r w:rsidR="00210C4A" w:rsidRPr="008119C4">
        <w:rPr>
          <w:rFonts w:asciiTheme="minorHAnsi" w:hAnsiTheme="minorHAnsi" w:cstheme="minorHAnsi"/>
          <w:szCs w:val="22"/>
        </w:rPr>
        <w:t xml:space="preserve">in the </w:t>
      </w:r>
      <w:r w:rsidRPr="008119C4">
        <w:rPr>
          <w:rFonts w:asciiTheme="minorHAnsi" w:hAnsiTheme="minorHAnsi" w:cstheme="minorHAnsi"/>
          <w:szCs w:val="22"/>
        </w:rPr>
        <w:t>public domain. I accept and will adhere to</w:t>
      </w:r>
      <w:r w:rsidR="005211E5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>the conditions of this Agreement</w:t>
      </w:r>
      <w:r w:rsidR="002F1BC6" w:rsidRPr="008119C4">
        <w:rPr>
          <w:rFonts w:asciiTheme="minorHAnsi" w:hAnsiTheme="minorHAnsi" w:cstheme="minorHAnsi"/>
          <w:szCs w:val="22"/>
        </w:rPr>
        <w:t xml:space="preserve"> and the Terms of Reference</w:t>
      </w:r>
      <w:r w:rsidRPr="008119C4">
        <w:rPr>
          <w:rFonts w:asciiTheme="minorHAnsi" w:hAnsiTheme="minorHAnsi" w:cstheme="minorHAnsi"/>
          <w:szCs w:val="22"/>
        </w:rPr>
        <w:t>.</w:t>
      </w:r>
    </w:p>
    <w:p w14:paraId="0E8D43EC" w14:textId="77777777" w:rsidR="002B58F7" w:rsidRPr="008119C4" w:rsidRDefault="002B58F7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5C737685" w14:textId="77777777" w:rsidR="002B58F7" w:rsidRPr="008119C4" w:rsidRDefault="002B58F7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5496B896" w14:textId="77777777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Signed:</w:t>
      </w:r>
    </w:p>
    <w:p w14:paraId="35343E64" w14:textId="77777777" w:rsidR="00A70EA1" w:rsidRPr="008119C4" w:rsidRDefault="00A70EA1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304A4B62" w14:textId="77777777" w:rsidR="002B58F7" w:rsidRPr="008119C4" w:rsidRDefault="002B58F7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2D3ACC43" w14:textId="77777777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Date:</w:t>
      </w:r>
    </w:p>
    <w:p w14:paraId="43BB0221" w14:textId="77777777" w:rsidR="002B58F7" w:rsidRPr="008119C4" w:rsidRDefault="002B58F7" w:rsidP="002B58F7">
      <w:pPr>
        <w:rPr>
          <w:rFonts w:asciiTheme="minorHAnsi" w:hAnsiTheme="minorHAnsi" w:cstheme="minorHAnsi"/>
          <w:sz w:val="22"/>
          <w:szCs w:val="22"/>
        </w:rPr>
      </w:pPr>
    </w:p>
    <w:sectPr w:rsidR="002B58F7" w:rsidRPr="008119C4" w:rsidSect="00770514">
      <w:headerReference w:type="default" r:id="rId8"/>
      <w:footerReference w:type="default" r:id="rId9"/>
      <w:footerReference w:type="first" r:id="rId10"/>
      <w:pgSz w:w="11900" w:h="16840"/>
      <w:pgMar w:top="1701" w:right="1102" w:bottom="1418" w:left="105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1BF3" w14:textId="77777777" w:rsidR="00EE28B7" w:rsidRDefault="00EE28B7" w:rsidP="00CC4990">
      <w:r>
        <w:separator/>
      </w:r>
    </w:p>
  </w:endnote>
  <w:endnote w:type="continuationSeparator" w:id="0">
    <w:p w14:paraId="4B2A94BE" w14:textId="77777777" w:rsidR="00EE28B7" w:rsidRDefault="00EE28B7" w:rsidP="00C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 Pro">
    <w:altName w:val="Calibri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730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27682" w14:textId="59B1B81A" w:rsidR="00770514" w:rsidRPr="00770514" w:rsidRDefault="003F179D" w:rsidP="00770514">
        <w:pPr>
          <w:pStyle w:val="Footer"/>
          <w:rPr>
            <w:sz w:val="18"/>
            <w:szCs w:val="18"/>
          </w:rPr>
        </w:pPr>
        <w:r>
          <w:t>[org name]</w:t>
        </w:r>
        <w:r w:rsidR="00BC5321">
          <w:t xml:space="preserve"> </w:t>
        </w:r>
        <w:r w:rsidR="00770514" w:rsidRPr="005C5657">
          <w:rPr>
            <w:sz w:val="18"/>
            <w:szCs w:val="18"/>
          </w:rPr>
          <w:t>Consumer</w:t>
        </w:r>
        <w:r w:rsidR="00BC5321">
          <w:rPr>
            <w:sz w:val="18"/>
            <w:szCs w:val="18"/>
          </w:rPr>
          <w:t xml:space="preserve"> Advisory Panel </w:t>
        </w:r>
        <w:r w:rsidR="00770514" w:rsidRPr="005C5657">
          <w:rPr>
            <w:sz w:val="18"/>
            <w:szCs w:val="18"/>
          </w:rPr>
          <w:t xml:space="preserve">Involvement Agreement </w:t>
        </w:r>
        <w:r w:rsidR="007E3961" w:rsidRPr="005C5657">
          <w:rPr>
            <w:sz w:val="18"/>
            <w:szCs w:val="18"/>
          </w:rPr>
          <w:t>v</w:t>
        </w:r>
        <w:r>
          <w:rPr>
            <w:sz w:val="18"/>
            <w:szCs w:val="18"/>
          </w:rPr>
          <w:t>1</w:t>
        </w:r>
        <w:r w:rsidR="00A51211">
          <w:rPr>
            <w:sz w:val="18"/>
            <w:szCs w:val="18"/>
          </w:rPr>
          <w:t>_</w:t>
        </w:r>
        <w:r>
          <w:rPr>
            <w:sz w:val="18"/>
            <w:szCs w:val="18"/>
          </w:rPr>
          <w:t>month</w:t>
        </w:r>
        <w:r w:rsidR="00A51211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year</w:t>
        </w:r>
        <w:r w:rsidR="00770514">
          <w:rPr>
            <w:sz w:val="18"/>
            <w:szCs w:val="18"/>
          </w:rPr>
          <w:tab/>
        </w:r>
        <w:r w:rsidR="00770514">
          <w:fldChar w:fldCharType="begin"/>
        </w:r>
        <w:r w:rsidR="00770514">
          <w:instrText xml:space="preserve"> PAGE   \* MERGEFORMAT </w:instrText>
        </w:r>
        <w:r w:rsidR="00770514">
          <w:fldChar w:fldCharType="separate"/>
        </w:r>
        <w:r w:rsidR="00770514">
          <w:rPr>
            <w:noProof/>
          </w:rPr>
          <w:t>2</w:t>
        </w:r>
        <w:r w:rsidR="00770514">
          <w:rPr>
            <w:noProof/>
          </w:rPr>
          <w:fldChar w:fldCharType="end"/>
        </w:r>
        <w:r w:rsidR="00770514">
          <w:rPr>
            <w:noProof/>
          </w:rPr>
          <w:t>.</w:t>
        </w:r>
      </w:p>
    </w:sdtContent>
  </w:sdt>
  <w:p w14:paraId="7E8E9481" w14:textId="77777777" w:rsidR="00770514" w:rsidRDefault="00770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7978" w14:textId="5CD7D912" w:rsidR="005C5657" w:rsidRDefault="005C5657">
    <w:pPr>
      <w:pStyle w:val="Footer"/>
      <w:jc w:val="right"/>
    </w:pPr>
    <w:r w:rsidRPr="005C5657">
      <w:rPr>
        <w:sz w:val="18"/>
        <w:szCs w:val="18"/>
      </w:rPr>
      <w:t>Consumer led research: Consumer and Community Involvement: Implementation Research for Impact (CCIRI) Steering Committee Involvement Agreement v2 draft</w:t>
    </w:r>
    <w:sdt>
      <w:sdtPr>
        <w:id w:val="981579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E14280" w14:textId="77777777" w:rsidR="005C5657" w:rsidRPr="005C5657" w:rsidRDefault="005C5657" w:rsidP="005C5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AB95" w14:textId="77777777" w:rsidR="00EE28B7" w:rsidRDefault="00EE28B7">
      <w:pPr>
        <w:spacing w:line="240" w:lineRule="auto"/>
      </w:pPr>
      <w:r>
        <w:separator/>
      </w:r>
    </w:p>
  </w:footnote>
  <w:footnote w:type="continuationSeparator" w:id="0">
    <w:p w14:paraId="1D776B1C" w14:textId="77777777" w:rsidR="00EE28B7" w:rsidRDefault="00EE28B7">
      <w:pPr>
        <w:spacing w:line="240" w:lineRule="auto"/>
      </w:pPr>
      <w:r>
        <w:continuationSeparator/>
      </w:r>
    </w:p>
  </w:footnote>
  <w:footnote w:id="1">
    <w:p w14:paraId="122B19D9" w14:textId="6E157EF7" w:rsidR="00CA3AC8" w:rsidRPr="008119C4" w:rsidRDefault="00CA3AC8" w:rsidP="003F179D">
      <w:pPr>
        <w:pStyle w:val="Bodycopy"/>
        <w:rPr>
          <w:sz w:val="18"/>
          <w:szCs w:val="16"/>
          <w:lang w:val="en-AU"/>
        </w:rPr>
      </w:pPr>
      <w:r w:rsidRPr="008119C4">
        <w:rPr>
          <w:rStyle w:val="FootnoteReference"/>
          <w:sz w:val="14"/>
          <w:szCs w:val="16"/>
        </w:rPr>
        <w:footnoteRef/>
      </w:r>
      <w:r w:rsidRPr="008119C4">
        <w:rPr>
          <w:sz w:val="18"/>
          <w:szCs w:val="16"/>
        </w:rPr>
        <w:t xml:space="preserve"> </w:t>
      </w:r>
      <w:r w:rsidRPr="008119C4">
        <w:rPr>
          <w:sz w:val="18"/>
          <w:szCs w:val="16"/>
          <w:lang w:val="en-AU"/>
        </w:rPr>
        <w:t>Adapted from the WAHTN-CCI Involvement Program Agreement and the W</w:t>
      </w:r>
      <w:r w:rsidR="00170BF9">
        <w:rPr>
          <w:sz w:val="18"/>
          <w:szCs w:val="16"/>
          <w:lang w:val="en-AU"/>
        </w:rPr>
        <w:t>A</w:t>
      </w:r>
      <w:r w:rsidRPr="008119C4">
        <w:rPr>
          <w:sz w:val="18"/>
          <w:szCs w:val="16"/>
          <w:lang w:val="en-AU"/>
        </w:rPr>
        <w:t>HTN Code of Conduct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1F86" w14:textId="54603316" w:rsidR="00113476" w:rsidRDefault="00324CD5" w:rsidP="00324CD5">
    <w:pPr>
      <w:pStyle w:val="Footer"/>
      <w:jc w:val="right"/>
    </w:pPr>
    <w:r>
      <w:rPr>
        <w:noProof/>
      </w:rPr>
      <w:drawing>
        <wp:inline distT="0" distB="0" distL="0" distR="0" wp14:anchorId="0994B899" wp14:editId="62589B85">
          <wp:extent cx="1439757" cy="609503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47" cy="61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0514" w:rsidRPr="005C5657">
      <w:t xml:space="preserve">  </w:t>
    </w:r>
    <w:r w:rsidR="00770514" w:rsidRPr="005C5657">
      <w:rPr>
        <w:noProof/>
      </w:rPr>
      <w:t xml:space="preserve">  </w:t>
    </w:r>
    <w:r w:rsidR="00770514" w:rsidRPr="005C5657">
      <w:t xml:space="preserve"> </w:t>
    </w:r>
  </w:p>
  <w:p w14:paraId="575F28AD" w14:textId="7411FCCF" w:rsidR="00113476" w:rsidRPr="00113476" w:rsidRDefault="00113476" w:rsidP="00CC4990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0B9"/>
    <w:multiLevelType w:val="hybridMultilevel"/>
    <w:tmpl w:val="0E74F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259"/>
    <w:multiLevelType w:val="multilevel"/>
    <w:tmpl w:val="000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47B45"/>
    <w:multiLevelType w:val="hybridMultilevel"/>
    <w:tmpl w:val="D24EA3A0"/>
    <w:lvl w:ilvl="0" w:tplc="81505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2D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48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6D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E0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67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42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AD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A23"/>
    <w:multiLevelType w:val="hybridMultilevel"/>
    <w:tmpl w:val="6E506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B366C"/>
    <w:multiLevelType w:val="hybridMultilevel"/>
    <w:tmpl w:val="C8B2EF12"/>
    <w:lvl w:ilvl="0" w:tplc="9B801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E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07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E9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8A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C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60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AA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DAF"/>
    <w:multiLevelType w:val="hybridMultilevel"/>
    <w:tmpl w:val="8104ED70"/>
    <w:lvl w:ilvl="0" w:tplc="9EEA09F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98208D8C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C2665C78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2FA0774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65B68D92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AA725AB2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C141262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81368C6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B60B7AA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7964EE5"/>
    <w:multiLevelType w:val="hybridMultilevel"/>
    <w:tmpl w:val="49549D92"/>
    <w:lvl w:ilvl="0" w:tplc="64462A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280007"/>
    <w:multiLevelType w:val="hybridMultilevel"/>
    <w:tmpl w:val="7D70A69C"/>
    <w:lvl w:ilvl="0" w:tplc="64462A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A53C3"/>
    <w:multiLevelType w:val="hybridMultilevel"/>
    <w:tmpl w:val="3BA20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6709"/>
    <w:multiLevelType w:val="hybridMultilevel"/>
    <w:tmpl w:val="16DEA790"/>
    <w:lvl w:ilvl="0" w:tplc="2A30D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A4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47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0C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A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0E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0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62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E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0323F"/>
    <w:multiLevelType w:val="hybridMultilevel"/>
    <w:tmpl w:val="945E64D6"/>
    <w:lvl w:ilvl="0" w:tplc="056C83EE">
      <w:start w:val="1"/>
      <w:numFmt w:val="bullet"/>
      <w:pStyle w:val="Bullets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861523E"/>
    <w:multiLevelType w:val="hybridMultilevel"/>
    <w:tmpl w:val="A9326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B3C30"/>
    <w:multiLevelType w:val="hybridMultilevel"/>
    <w:tmpl w:val="0AF0EC4A"/>
    <w:lvl w:ilvl="0" w:tplc="64462A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71D01"/>
    <w:multiLevelType w:val="hybridMultilevel"/>
    <w:tmpl w:val="AA5065FA"/>
    <w:lvl w:ilvl="0" w:tplc="066CC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0C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C4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D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B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C4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2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D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E7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D673A"/>
    <w:multiLevelType w:val="hybridMultilevel"/>
    <w:tmpl w:val="E8549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E72B6"/>
    <w:multiLevelType w:val="multilevel"/>
    <w:tmpl w:val="E1D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3"/>
  </w:num>
  <w:num w:numId="11">
    <w:abstractNumId w:val="12"/>
  </w:num>
  <w:num w:numId="12">
    <w:abstractNumId w:val="14"/>
  </w:num>
  <w:num w:numId="13">
    <w:abstractNumId w:val="7"/>
  </w:num>
  <w:num w:numId="14">
    <w:abstractNumId w:val="10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76"/>
    <w:rsid w:val="00027CE8"/>
    <w:rsid w:val="000606A2"/>
    <w:rsid w:val="0007638B"/>
    <w:rsid w:val="000C1B81"/>
    <w:rsid w:val="001043E4"/>
    <w:rsid w:val="00113476"/>
    <w:rsid w:val="0016272E"/>
    <w:rsid w:val="00170BF9"/>
    <w:rsid w:val="0019628B"/>
    <w:rsid w:val="001B7157"/>
    <w:rsid w:val="001D3222"/>
    <w:rsid w:val="001E3DB2"/>
    <w:rsid w:val="00210C4A"/>
    <w:rsid w:val="00212801"/>
    <w:rsid w:val="00236C5B"/>
    <w:rsid w:val="00245D97"/>
    <w:rsid w:val="00253CE6"/>
    <w:rsid w:val="00276C02"/>
    <w:rsid w:val="002B58F7"/>
    <w:rsid w:val="002B75F0"/>
    <w:rsid w:val="002D5820"/>
    <w:rsid w:val="002E4F48"/>
    <w:rsid w:val="002F1BC6"/>
    <w:rsid w:val="002F6071"/>
    <w:rsid w:val="002F7066"/>
    <w:rsid w:val="003000C5"/>
    <w:rsid w:val="00324CD5"/>
    <w:rsid w:val="00330FCA"/>
    <w:rsid w:val="00362DCD"/>
    <w:rsid w:val="003751BB"/>
    <w:rsid w:val="003F179D"/>
    <w:rsid w:val="003F66BB"/>
    <w:rsid w:val="00424F95"/>
    <w:rsid w:val="004C0B67"/>
    <w:rsid w:val="004D50BA"/>
    <w:rsid w:val="004D6A4F"/>
    <w:rsid w:val="004E3AC1"/>
    <w:rsid w:val="004E6279"/>
    <w:rsid w:val="00506CD6"/>
    <w:rsid w:val="005211E5"/>
    <w:rsid w:val="0052593E"/>
    <w:rsid w:val="00591EC9"/>
    <w:rsid w:val="005C5657"/>
    <w:rsid w:val="005D1D68"/>
    <w:rsid w:val="005E07A1"/>
    <w:rsid w:val="005E2B83"/>
    <w:rsid w:val="006055B5"/>
    <w:rsid w:val="00632CAD"/>
    <w:rsid w:val="00641CF3"/>
    <w:rsid w:val="00645B4C"/>
    <w:rsid w:val="00666309"/>
    <w:rsid w:val="00672B9E"/>
    <w:rsid w:val="006867C3"/>
    <w:rsid w:val="006C35F8"/>
    <w:rsid w:val="007303B3"/>
    <w:rsid w:val="00741A66"/>
    <w:rsid w:val="00741DBA"/>
    <w:rsid w:val="00770514"/>
    <w:rsid w:val="007E1941"/>
    <w:rsid w:val="007E3961"/>
    <w:rsid w:val="007F0022"/>
    <w:rsid w:val="008119C4"/>
    <w:rsid w:val="008357B4"/>
    <w:rsid w:val="00856A89"/>
    <w:rsid w:val="00873E6B"/>
    <w:rsid w:val="0089423B"/>
    <w:rsid w:val="00897967"/>
    <w:rsid w:val="008A26EE"/>
    <w:rsid w:val="008C1476"/>
    <w:rsid w:val="008F146C"/>
    <w:rsid w:val="009527AA"/>
    <w:rsid w:val="009839E6"/>
    <w:rsid w:val="009871DB"/>
    <w:rsid w:val="009A18F3"/>
    <w:rsid w:val="009B6E4A"/>
    <w:rsid w:val="009C668F"/>
    <w:rsid w:val="009D1E58"/>
    <w:rsid w:val="00A30F49"/>
    <w:rsid w:val="00A51211"/>
    <w:rsid w:val="00A70EA1"/>
    <w:rsid w:val="00A84F2C"/>
    <w:rsid w:val="00A95EA2"/>
    <w:rsid w:val="00AB07EA"/>
    <w:rsid w:val="00AC5DEC"/>
    <w:rsid w:val="00AD13FC"/>
    <w:rsid w:val="00B43283"/>
    <w:rsid w:val="00B6635C"/>
    <w:rsid w:val="00BC5321"/>
    <w:rsid w:val="00BD018F"/>
    <w:rsid w:val="00BD555E"/>
    <w:rsid w:val="00C039E7"/>
    <w:rsid w:val="00C05633"/>
    <w:rsid w:val="00CA3AC8"/>
    <w:rsid w:val="00CC4990"/>
    <w:rsid w:val="00CD0B58"/>
    <w:rsid w:val="00CD7B9D"/>
    <w:rsid w:val="00CE20A1"/>
    <w:rsid w:val="00D13DB0"/>
    <w:rsid w:val="00D159D8"/>
    <w:rsid w:val="00D23E10"/>
    <w:rsid w:val="00D43DDF"/>
    <w:rsid w:val="00D44E6F"/>
    <w:rsid w:val="00DA02D7"/>
    <w:rsid w:val="00DE4BD6"/>
    <w:rsid w:val="00E42EAD"/>
    <w:rsid w:val="00E50DC0"/>
    <w:rsid w:val="00E760A7"/>
    <w:rsid w:val="00EC6FB2"/>
    <w:rsid w:val="00EE28B7"/>
    <w:rsid w:val="00F3021B"/>
    <w:rsid w:val="00F5589B"/>
    <w:rsid w:val="00F837C6"/>
    <w:rsid w:val="00F87181"/>
    <w:rsid w:val="00FA1CD2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78819"/>
  <w15:chartTrackingRefBased/>
  <w15:docId w15:val="{DE0C68D1-B45D-504B-99F4-B9F1A75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90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Montserrat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57"/>
    <w:pPr>
      <w:keepNext/>
      <w:keepLines/>
      <w:spacing w:before="12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657"/>
    <w:pPr>
      <w:keepNext/>
      <w:keepLines/>
      <w:spacing w:before="240" w:after="12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8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76"/>
    <w:rPr>
      <w:rFonts w:ascii="Montserrat" w:eastAsia="Montserrat" w:hAnsi="Montserrat" w:cs="Montserrat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76"/>
    <w:rPr>
      <w:rFonts w:ascii="Montserrat" w:eastAsia="Montserrat" w:hAnsi="Montserrat" w:cs="Montserrat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347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13476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C5DEC"/>
    <w:rPr>
      <w:rFonts w:ascii="Minion Pro" w:hAnsi="Minion Pro" w:cs="Minion Pr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20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56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99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990"/>
    <w:rPr>
      <w:rFonts w:ascii="Verdana" w:hAnsi="Verdana" w:cs="Montserrat"/>
      <w:color w:val="00000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C499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C565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2B58F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B58F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paragraph" w:customStyle="1" w:styleId="Default">
    <w:name w:val="Default"/>
    <w:rsid w:val="002B58F7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AC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AC8"/>
    <w:rPr>
      <w:rFonts w:ascii="Verdana" w:hAnsi="Verdana" w:cs="Montserrat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A3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66BB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5211E5"/>
    <w:rPr>
      <w:rFonts w:ascii="Verdana" w:hAnsi="Verdana" w:cs="Montserrat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1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1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211E5"/>
    <w:rPr>
      <w:rFonts w:ascii="Verdana" w:hAnsi="Verdana" w:cs="Montserrat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1E5"/>
    <w:rPr>
      <w:rFonts w:ascii="Verdana" w:hAnsi="Verdana" w:cs="Montserrat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5E"/>
    <w:rPr>
      <w:rFonts w:ascii="Segoe UI" w:hAnsi="Segoe UI" w:cs="Segoe UI"/>
      <w:color w:val="0000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10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4A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link w:val="ListParagraph"/>
    <w:uiPriority w:val="34"/>
    <w:qFormat/>
    <w:locked/>
    <w:rsid w:val="007E1941"/>
    <w:rPr>
      <w:rFonts w:ascii="Verdana" w:hAnsi="Verdana" w:cs="Montserrat"/>
      <w:color w:val="000000"/>
      <w:sz w:val="20"/>
      <w:szCs w:val="20"/>
      <w:lang w:val="en-US"/>
    </w:rPr>
  </w:style>
  <w:style w:type="character" w:customStyle="1" w:styleId="adverb">
    <w:name w:val="adverb"/>
    <w:basedOn w:val="DefaultParagraphFont"/>
    <w:rsid w:val="006055B5"/>
  </w:style>
  <w:style w:type="character" w:customStyle="1" w:styleId="hardreadability">
    <w:name w:val="hardreadability"/>
    <w:basedOn w:val="DefaultParagraphFont"/>
    <w:rsid w:val="006055B5"/>
  </w:style>
  <w:style w:type="character" w:styleId="Strong">
    <w:name w:val="Strong"/>
    <w:basedOn w:val="DefaultParagraphFont"/>
    <w:uiPriority w:val="22"/>
    <w:qFormat/>
    <w:rsid w:val="00897967"/>
    <w:rPr>
      <w:b/>
      <w:bCs/>
    </w:rPr>
  </w:style>
  <w:style w:type="character" w:customStyle="1" w:styleId="passivevoice">
    <w:name w:val="passivevoice"/>
    <w:basedOn w:val="DefaultParagraphFont"/>
    <w:rsid w:val="004E3AC1"/>
  </w:style>
  <w:style w:type="paragraph" w:customStyle="1" w:styleId="Bodycopy">
    <w:name w:val="Body copy"/>
    <w:basedOn w:val="Normal"/>
    <w:link w:val="BodycopyChar"/>
    <w:qFormat/>
    <w:rsid w:val="00D44E6F"/>
    <w:pPr>
      <w:widowControl w:val="0"/>
      <w:suppressAutoHyphens w:val="0"/>
      <w:adjustRightInd/>
      <w:spacing w:line="240" w:lineRule="auto"/>
      <w:textAlignment w:val="auto"/>
    </w:pPr>
    <w:rPr>
      <w:rFonts w:ascii="Calibri" w:eastAsia="Calibri" w:hAnsi="Calibri" w:cs="Arial"/>
      <w:color w:val="auto"/>
      <w:sz w:val="22"/>
    </w:rPr>
  </w:style>
  <w:style w:type="character" w:customStyle="1" w:styleId="BodycopyChar">
    <w:name w:val="Body copy Char"/>
    <w:link w:val="Bodycopy"/>
    <w:rsid w:val="00D44E6F"/>
    <w:rPr>
      <w:rFonts w:ascii="Calibri" w:eastAsia="Calibri" w:hAnsi="Calibri" w:cs="Arial"/>
      <w:sz w:val="22"/>
      <w:szCs w:val="20"/>
      <w:lang w:val="en-US"/>
    </w:rPr>
  </w:style>
  <w:style w:type="paragraph" w:customStyle="1" w:styleId="Bullets">
    <w:name w:val="Bullets"/>
    <w:qFormat/>
    <w:rsid w:val="00D44E6F"/>
    <w:pPr>
      <w:numPr>
        <w:numId w:val="14"/>
      </w:numPr>
      <w:tabs>
        <w:tab w:val="clear" w:pos="780"/>
        <w:tab w:val="num" w:pos="426"/>
      </w:tabs>
      <w:spacing w:before="240"/>
      <w:ind w:left="425" w:hanging="425"/>
    </w:pPr>
    <w:rPr>
      <w:rFonts w:ascii="Arial" w:eastAsia="Arial Unicode MS" w:hAnsi="Arial" w:cs="Arial"/>
      <w:color w:val="000000"/>
      <w:sz w:val="22"/>
      <w:szCs w:val="20"/>
    </w:rPr>
  </w:style>
  <w:style w:type="character" w:customStyle="1" w:styleId="complexword">
    <w:name w:val="complexword"/>
    <w:basedOn w:val="DefaultParagraphFont"/>
    <w:rsid w:val="009527AA"/>
  </w:style>
  <w:style w:type="character" w:customStyle="1" w:styleId="veryhardreadability">
    <w:name w:val="veryhardreadability"/>
    <w:basedOn w:val="DefaultParagraphFont"/>
    <w:rsid w:val="0095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706330C-FB53-490C-B8B1-825A1F15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Bradshaw</dc:creator>
  <cp:lastModifiedBy>Ashley Ng</cp:lastModifiedBy>
  <cp:revision>6</cp:revision>
  <dcterms:created xsi:type="dcterms:W3CDTF">2025-09-08T22:01:00Z</dcterms:created>
  <dcterms:modified xsi:type="dcterms:W3CDTF">2025-09-22T07:59:00Z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e448a6726e2c754394763411ae8b0af1dc24c88c1a445e10432e4989718ea69e</vt:lpwstr>
  </property>
</Properties>
</file>