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003D" w14:textId="77777777" w:rsidR="0026058E" w:rsidRPr="00885CD6" w:rsidRDefault="0026058E" w:rsidP="00813087">
      <w:pPr>
        <w:jc w:val="both"/>
        <w:rPr>
          <w:rFonts w:ascii="Calibri" w:hAnsi="Calibri" w:cs="Calibr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008"/>
        <w:gridCol w:w="1378"/>
        <w:gridCol w:w="1139"/>
        <w:gridCol w:w="3114"/>
      </w:tblGrid>
      <w:tr w:rsidR="00813087" w:rsidRPr="00885CD6" w14:paraId="13C87AAC" w14:textId="77777777" w:rsidTr="00813087">
        <w:tc>
          <w:tcPr>
            <w:tcW w:w="2269" w:type="dxa"/>
            <w:shd w:val="clear" w:color="auto" w:fill="F2F2F2"/>
            <w:vAlign w:val="center"/>
          </w:tcPr>
          <w:p w14:paraId="0C1F4E2A" w14:textId="77777777" w:rsidR="00813087" w:rsidRPr="00885CD6" w:rsidRDefault="00813087" w:rsidP="00B55A3C">
            <w:pPr>
              <w:spacing w:before="40" w:after="40"/>
              <w:jc w:val="both"/>
              <w:rPr>
                <w:rFonts w:ascii="Calibri" w:hAnsi="Calibri" w:cs="Calibri"/>
                <w:color w:val="000000" w:themeColor="text1"/>
                <w:sz w:val="22"/>
                <w:szCs w:val="22"/>
              </w:rPr>
            </w:pPr>
            <w:r w:rsidRPr="00885CD6">
              <w:rPr>
                <w:rFonts w:ascii="Calibri" w:hAnsi="Calibri" w:cs="Calibri"/>
                <w:b/>
                <w:color w:val="000000" w:themeColor="text1"/>
                <w:sz w:val="22"/>
                <w:szCs w:val="22"/>
              </w:rPr>
              <w:t>Position Title:</w:t>
            </w:r>
          </w:p>
        </w:tc>
        <w:tc>
          <w:tcPr>
            <w:tcW w:w="6639" w:type="dxa"/>
            <w:gridSpan w:val="4"/>
            <w:shd w:val="clear" w:color="auto" w:fill="auto"/>
            <w:vAlign w:val="center"/>
          </w:tcPr>
          <w:p w14:paraId="2806466D" w14:textId="77777777" w:rsidR="00813087" w:rsidRPr="00885CD6" w:rsidRDefault="00813087" w:rsidP="00B55A3C">
            <w:pPr>
              <w:spacing w:before="40" w:after="40"/>
              <w:jc w:val="both"/>
              <w:rPr>
                <w:rFonts w:ascii="Calibri" w:hAnsi="Calibri" w:cs="Calibri"/>
                <w:color w:val="000000" w:themeColor="text1"/>
                <w:sz w:val="22"/>
                <w:szCs w:val="22"/>
              </w:rPr>
            </w:pPr>
            <w:r w:rsidRPr="00885CD6">
              <w:rPr>
                <w:rFonts w:ascii="Calibri" w:hAnsi="Calibri" w:cs="Calibri"/>
                <w:color w:val="000000" w:themeColor="text1"/>
                <w:sz w:val="22"/>
                <w:szCs w:val="22"/>
              </w:rPr>
              <w:t>Member, VCCC Cancer Consumer Advisory Committee (CCAC)</w:t>
            </w:r>
          </w:p>
        </w:tc>
      </w:tr>
      <w:tr w:rsidR="00813087" w:rsidRPr="00885CD6" w14:paraId="60EE8BEB" w14:textId="77777777" w:rsidTr="00813087">
        <w:tc>
          <w:tcPr>
            <w:tcW w:w="2269" w:type="dxa"/>
            <w:vMerge w:val="restart"/>
            <w:shd w:val="clear" w:color="auto" w:fill="F2F2F2"/>
            <w:vAlign w:val="center"/>
          </w:tcPr>
          <w:p w14:paraId="0D16DF5F" w14:textId="77777777" w:rsidR="00813087" w:rsidRPr="00885CD6" w:rsidRDefault="00813087" w:rsidP="00B55A3C">
            <w:pPr>
              <w:spacing w:before="40" w:after="40"/>
              <w:jc w:val="both"/>
              <w:rPr>
                <w:rFonts w:ascii="Calibri" w:hAnsi="Calibri" w:cs="Calibri"/>
                <w:color w:val="000000" w:themeColor="text1"/>
                <w:sz w:val="22"/>
                <w:szCs w:val="22"/>
              </w:rPr>
            </w:pPr>
            <w:r w:rsidRPr="00885CD6">
              <w:rPr>
                <w:rFonts w:ascii="Calibri" w:hAnsi="Calibri" w:cs="Calibri"/>
                <w:b/>
                <w:color w:val="000000" w:themeColor="text1"/>
                <w:sz w:val="22"/>
                <w:szCs w:val="22"/>
              </w:rPr>
              <w:t>Reports To:</w:t>
            </w:r>
          </w:p>
        </w:tc>
        <w:tc>
          <w:tcPr>
            <w:tcW w:w="1008" w:type="dxa"/>
            <w:shd w:val="clear" w:color="auto" w:fill="F2F2F2"/>
            <w:vAlign w:val="center"/>
          </w:tcPr>
          <w:p w14:paraId="4183EC8B" w14:textId="77777777" w:rsidR="00813087" w:rsidRPr="00885CD6" w:rsidRDefault="00813087" w:rsidP="00B55A3C">
            <w:pPr>
              <w:spacing w:before="40" w:after="40"/>
              <w:jc w:val="both"/>
              <w:rPr>
                <w:rFonts w:ascii="Calibri" w:hAnsi="Calibri" w:cs="Calibri"/>
                <w:color w:val="000000" w:themeColor="text1"/>
                <w:sz w:val="22"/>
                <w:szCs w:val="22"/>
              </w:rPr>
            </w:pPr>
            <w:r w:rsidRPr="00885CD6">
              <w:rPr>
                <w:rFonts w:ascii="Calibri" w:hAnsi="Calibri" w:cs="Calibri"/>
                <w:color w:val="000000" w:themeColor="text1"/>
                <w:sz w:val="22"/>
                <w:szCs w:val="22"/>
              </w:rPr>
              <w:t>Direct</w:t>
            </w:r>
          </w:p>
        </w:tc>
        <w:tc>
          <w:tcPr>
            <w:tcW w:w="5631" w:type="dxa"/>
            <w:gridSpan w:val="3"/>
            <w:shd w:val="clear" w:color="auto" w:fill="auto"/>
            <w:vAlign w:val="center"/>
          </w:tcPr>
          <w:p w14:paraId="7D1670B3" w14:textId="77777777" w:rsidR="00813087" w:rsidRPr="00885CD6" w:rsidRDefault="00813087" w:rsidP="00B55A3C">
            <w:pPr>
              <w:spacing w:before="40" w:after="40"/>
              <w:jc w:val="both"/>
              <w:rPr>
                <w:rFonts w:ascii="Calibri" w:hAnsi="Calibri" w:cs="Calibri"/>
                <w:color w:val="000000" w:themeColor="text1"/>
                <w:sz w:val="22"/>
                <w:szCs w:val="22"/>
              </w:rPr>
            </w:pPr>
            <w:r w:rsidRPr="00885CD6">
              <w:rPr>
                <w:rFonts w:ascii="Calibri" w:hAnsi="Calibri" w:cs="Calibri"/>
                <w:color w:val="000000" w:themeColor="text1"/>
                <w:sz w:val="22"/>
                <w:szCs w:val="22"/>
              </w:rPr>
              <w:t>CCAC Chair</w:t>
            </w:r>
          </w:p>
        </w:tc>
      </w:tr>
      <w:tr w:rsidR="00813087" w:rsidRPr="00885CD6" w14:paraId="4AE815DF" w14:textId="77777777" w:rsidTr="00813087">
        <w:tc>
          <w:tcPr>
            <w:tcW w:w="2269" w:type="dxa"/>
            <w:vMerge/>
            <w:shd w:val="clear" w:color="auto" w:fill="F2F2F2"/>
            <w:vAlign w:val="center"/>
          </w:tcPr>
          <w:p w14:paraId="3A7AB12E" w14:textId="77777777" w:rsidR="00813087" w:rsidRPr="00885CD6" w:rsidRDefault="00813087" w:rsidP="00B55A3C">
            <w:pPr>
              <w:spacing w:before="40" w:after="40"/>
              <w:jc w:val="both"/>
              <w:rPr>
                <w:rFonts w:ascii="Calibri" w:hAnsi="Calibri" w:cs="Calibri"/>
                <w:b/>
                <w:color w:val="000000" w:themeColor="text1"/>
                <w:sz w:val="22"/>
                <w:szCs w:val="22"/>
              </w:rPr>
            </w:pPr>
          </w:p>
        </w:tc>
        <w:tc>
          <w:tcPr>
            <w:tcW w:w="1008" w:type="dxa"/>
            <w:shd w:val="clear" w:color="auto" w:fill="F2F2F2"/>
            <w:vAlign w:val="center"/>
          </w:tcPr>
          <w:p w14:paraId="0FEC0064" w14:textId="77777777" w:rsidR="00813087" w:rsidRPr="00885CD6" w:rsidRDefault="00813087" w:rsidP="00B55A3C">
            <w:pPr>
              <w:spacing w:before="40" w:after="40"/>
              <w:jc w:val="both"/>
              <w:rPr>
                <w:rFonts w:ascii="Calibri" w:hAnsi="Calibri" w:cs="Calibri"/>
                <w:color w:val="000000" w:themeColor="text1"/>
                <w:sz w:val="22"/>
                <w:szCs w:val="22"/>
              </w:rPr>
            </w:pPr>
            <w:r w:rsidRPr="00885CD6">
              <w:rPr>
                <w:rFonts w:ascii="Calibri" w:hAnsi="Calibri" w:cs="Calibri"/>
                <w:color w:val="000000" w:themeColor="text1"/>
                <w:sz w:val="22"/>
                <w:szCs w:val="22"/>
              </w:rPr>
              <w:t>I</w:t>
            </w:r>
            <w:r w:rsidRPr="00885CD6">
              <w:rPr>
                <w:rFonts w:ascii="Calibri" w:hAnsi="Calibri" w:cs="Calibri"/>
                <w:color w:val="000000" w:themeColor="text1"/>
                <w:sz w:val="22"/>
                <w:szCs w:val="22"/>
                <w:shd w:val="clear" w:color="auto" w:fill="F2F2F2"/>
              </w:rPr>
              <w:t>ndire</w:t>
            </w:r>
            <w:r w:rsidRPr="00885CD6">
              <w:rPr>
                <w:rFonts w:ascii="Calibri" w:hAnsi="Calibri" w:cs="Calibri"/>
                <w:color w:val="000000" w:themeColor="text1"/>
                <w:sz w:val="22"/>
                <w:szCs w:val="22"/>
              </w:rPr>
              <w:t>ct</w:t>
            </w:r>
          </w:p>
        </w:tc>
        <w:tc>
          <w:tcPr>
            <w:tcW w:w="5631" w:type="dxa"/>
            <w:gridSpan w:val="3"/>
            <w:shd w:val="clear" w:color="auto" w:fill="auto"/>
            <w:vAlign w:val="center"/>
          </w:tcPr>
          <w:p w14:paraId="6BD7A529" w14:textId="15D533D4" w:rsidR="00813087" w:rsidRPr="00885CD6" w:rsidRDefault="00813087" w:rsidP="00B55A3C">
            <w:pPr>
              <w:spacing w:before="40" w:after="40"/>
              <w:jc w:val="both"/>
              <w:rPr>
                <w:rFonts w:ascii="Calibri" w:hAnsi="Calibri" w:cs="Calibri"/>
                <w:color w:val="000000" w:themeColor="text1"/>
                <w:sz w:val="22"/>
                <w:szCs w:val="22"/>
              </w:rPr>
            </w:pPr>
            <w:r w:rsidRPr="00885CD6">
              <w:rPr>
                <w:rFonts w:ascii="Calibri" w:hAnsi="Calibri" w:cs="Calibri"/>
                <w:color w:val="000000" w:themeColor="text1"/>
                <w:sz w:val="22"/>
                <w:szCs w:val="22"/>
              </w:rPr>
              <w:t>VCCC Consumer Engagement Manager</w:t>
            </w:r>
          </w:p>
        </w:tc>
      </w:tr>
      <w:tr w:rsidR="00813087" w:rsidRPr="00885CD6" w14:paraId="2B3DFD6E" w14:textId="77777777" w:rsidTr="00813087">
        <w:tc>
          <w:tcPr>
            <w:tcW w:w="2269" w:type="dxa"/>
            <w:shd w:val="clear" w:color="auto" w:fill="F2F2F2"/>
            <w:vAlign w:val="center"/>
          </w:tcPr>
          <w:p w14:paraId="449BEF24" w14:textId="77777777" w:rsidR="00813087" w:rsidRPr="00885CD6" w:rsidRDefault="00813087" w:rsidP="00B55A3C">
            <w:pPr>
              <w:spacing w:before="40" w:after="40"/>
              <w:jc w:val="both"/>
              <w:rPr>
                <w:rFonts w:ascii="Calibri" w:hAnsi="Calibri" w:cs="Calibri"/>
                <w:b/>
                <w:color w:val="000000" w:themeColor="text1"/>
                <w:sz w:val="22"/>
                <w:szCs w:val="22"/>
              </w:rPr>
            </w:pPr>
            <w:r w:rsidRPr="00885CD6">
              <w:rPr>
                <w:rFonts w:ascii="Calibri" w:hAnsi="Calibri" w:cs="Calibri"/>
                <w:b/>
                <w:color w:val="000000" w:themeColor="text1"/>
                <w:sz w:val="22"/>
                <w:szCs w:val="22"/>
              </w:rPr>
              <w:t>Position Type:</w:t>
            </w:r>
          </w:p>
        </w:tc>
        <w:tc>
          <w:tcPr>
            <w:tcW w:w="2386" w:type="dxa"/>
            <w:gridSpan w:val="2"/>
            <w:shd w:val="clear" w:color="auto" w:fill="auto"/>
            <w:vAlign w:val="center"/>
          </w:tcPr>
          <w:p w14:paraId="2D321DD5" w14:textId="64E03CA5" w:rsidR="00813087" w:rsidRPr="00885CD6" w:rsidRDefault="00813087" w:rsidP="00B55A3C">
            <w:pPr>
              <w:spacing w:before="40" w:after="40"/>
              <w:jc w:val="both"/>
              <w:rPr>
                <w:rFonts w:ascii="Calibri" w:hAnsi="Calibri" w:cs="Calibri"/>
                <w:color w:val="000000" w:themeColor="text1"/>
                <w:sz w:val="22"/>
                <w:szCs w:val="22"/>
              </w:rPr>
            </w:pPr>
            <w:r w:rsidRPr="00885CD6">
              <w:rPr>
                <w:rFonts w:ascii="Calibri" w:hAnsi="Calibri" w:cs="Calibri"/>
                <w:color w:val="000000" w:themeColor="text1"/>
                <w:sz w:val="22"/>
                <w:szCs w:val="22"/>
              </w:rPr>
              <w:t>Consumer Representative</w:t>
            </w:r>
          </w:p>
        </w:tc>
        <w:tc>
          <w:tcPr>
            <w:tcW w:w="1139" w:type="dxa"/>
            <w:shd w:val="clear" w:color="auto" w:fill="F2F2F2"/>
            <w:vAlign w:val="center"/>
          </w:tcPr>
          <w:p w14:paraId="76AF417A" w14:textId="77777777" w:rsidR="00813087" w:rsidRPr="00885CD6" w:rsidRDefault="00813087" w:rsidP="00B55A3C">
            <w:pPr>
              <w:spacing w:before="40" w:after="40"/>
              <w:jc w:val="both"/>
              <w:rPr>
                <w:rFonts w:ascii="Calibri" w:hAnsi="Calibri" w:cs="Calibri"/>
                <w:b/>
                <w:color w:val="000000" w:themeColor="text1"/>
                <w:sz w:val="22"/>
                <w:szCs w:val="22"/>
              </w:rPr>
            </w:pPr>
            <w:r w:rsidRPr="00885CD6">
              <w:rPr>
                <w:rFonts w:ascii="Calibri" w:hAnsi="Calibri" w:cs="Calibri"/>
                <w:b/>
                <w:color w:val="000000" w:themeColor="text1"/>
                <w:sz w:val="22"/>
                <w:szCs w:val="22"/>
              </w:rPr>
              <w:t>Location:</w:t>
            </w:r>
          </w:p>
        </w:tc>
        <w:tc>
          <w:tcPr>
            <w:tcW w:w="3114" w:type="dxa"/>
            <w:shd w:val="clear" w:color="auto" w:fill="auto"/>
            <w:vAlign w:val="center"/>
          </w:tcPr>
          <w:p w14:paraId="3C6FE200" w14:textId="77777777" w:rsidR="00813087" w:rsidRPr="00885CD6" w:rsidRDefault="00813087" w:rsidP="00AF2CD8">
            <w:pPr>
              <w:spacing w:before="40" w:after="40"/>
              <w:rPr>
                <w:rFonts w:ascii="Calibri" w:hAnsi="Calibri" w:cs="Calibri"/>
                <w:color w:val="000000" w:themeColor="text1"/>
                <w:sz w:val="22"/>
                <w:szCs w:val="22"/>
              </w:rPr>
            </w:pPr>
            <w:r w:rsidRPr="00885CD6">
              <w:rPr>
                <w:rFonts w:ascii="Calibri" w:hAnsi="Calibri" w:cs="Calibri"/>
                <w:color w:val="000000" w:themeColor="text1"/>
                <w:sz w:val="22"/>
                <w:szCs w:val="22"/>
              </w:rPr>
              <w:t>305 Grattan Street, Melbourne</w:t>
            </w:r>
          </w:p>
        </w:tc>
      </w:tr>
      <w:tr w:rsidR="00813087" w:rsidRPr="00885CD6" w14:paraId="494010C1" w14:textId="77777777" w:rsidTr="00813087">
        <w:tc>
          <w:tcPr>
            <w:tcW w:w="2269" w:type="dxa"/>
            <w:shd w:val="clear" w:color="auto" w:fill="F2F2F2"/>
            <w:vAlign w:val="center"/>
          </w:tcPr>
          <w:p w14:paraId="0430403A" w14:textId="77777777" w:rsidR="00813087" w:rsidRPr="00885CD6" w:rsidRDefault="00813087" w:rsidP="00B55A3C">
            <w:pPr>
              <w:spacing w:before="40" w:after="40"/>
              <w:jc w:val="both"/>
              <w:rPr>
                <w:rFonts w:ascii="Calibri" w:hAnsi="Calibri" w:cs="Calibri"/>
                <w:b/>
                <w:color w:val="000000" w:themeColor="text1"/>
                <w:sz w:val="22"/>
                <w:szCs w:val="22"/>
              </w:rPr>
            </w:pPr>
            <w:r w:rsidRPr="00885CD6">
              <w:rPr>
                <w:rFonts w:ascii="Calibri" w:hAnsi="Calibri" w:cs="Calibri"/>
                <w:b/>
                <w:color w:val="000000" w:themeColor="text1"/>
                <w:sz w:val="22"/>
                <w:szCs w:val="22"/>
              </w:rPr>
              <w:t>End of Tenure Date:</w:t>
            </w:r>
          </w:p>
        </w:tc>
        <w:tc>
          <w:tcPr>
            <w:tcW w:w="6639" w:type="dxa"/>
            <w:gridSpan w:val="4"/>
            <w:shd w:val="clear" w:color="auto" w:fill="auto"/>
            <w:vAlign w:val="center"/>
          </w:tcPr>
          <w:p w14:paraId="4A1CADB0" w14:textId="7A5F405E" w:rsidR="00813087" w:rsidRPr="00885CD6" w:rsidRDefault="003A13EA" w:rsidP="00B55A3C">
            <w:pPr>
              <w:spacing w:before="40" w:after="40"/>
              <w:jc w:val="both"/>
              <w:rPr>
                <w:rFonts w:ascii="Calibri" w:hAnsi="Calibri" w:cs="Calibri"/>
                <w:color w:val="000000" w:themeColor="text1"/>
                <w:sz w:val="22"/>
                <w:szCs w:val="22"/>
              </w:rPr>
            </w:pPr>
            <w:r w:rsidRPr="00885CD6">
              <w:rPr>
                <w:rFonts w:ascii="Calibri" w:hAnsi="Calibri" w:cs="Calibri"/>
                <w:color w:val="000000" w:themeColor="text1"/>
                <w:sz w:val="22"/>
                <w:szCs w:val="22"/>
              </w:rPr>
              <w:t>Three years from commencement date (renewable for a further three years)</w:t>
            </w:r>
          </w:p>
        </w:tc>
      </w:tr>
      <w:tr w:rsidR="00813087" w:rsidRPr="00885CD6" w14:paraId="62F34CA1" w14:textId="77777777" w:rsidTr="00813087">
        <w:tc>
          <w:tcPr>
            <w:tcW w:w="2269" w:type="dxa"/>
            <w:vMerge w:val="restart"/>
            <w:shd w:val="clear" w:color="auto" w:fill="F2F2F2"/>
            <w:vAlign w:val="center"/>
          </w:tcPr>
          <w:p w14:paraId="39CF9175" w14:textId="77777777" w:rsidR="00813087" w:rsidRPr="00885CD6" w:rsidRDefault="00813087" w:rsidP="00B55A3C">
            <w:pPr>
              <w:spacing w:before="40" w:after="40"/>
              <w:jc w:val="both"/>
              <w:rPr>
                <w:rFonts w:ascii="Calibri" w:hAnsi="Calibri" w:cs="Calibri"/>
                <w:b/>
                <w:color w:val="000000" w:themeColor="text1"/>
                <w:sz w:val="22"/>
                <w:szCs w:val="22"/>
              </w:rPr>
            </w:pPr>
            <w:r w:rsidRPr="00885CD6">
              <w:rPr>
                <w:rFonts w:ascii="Calibri" w:hAnsi="Calibri" w:cs="Calibri"/>
                <w:b/>
                <w:color w:val="000000" w:themeColor="text1"/>
                <w:sz w:val="22"/>
                <w:szCs w:val="22"/>
              </w:rPr>
              <w:t>Key Relationships:</w:t>
            </w:r>
          </w:p>
          <w:p w14:paraId="6B0C0B12" w14:textId="77777777" w:rsidR="00813087" w:rsidRPr="00885CD6" w:rsidRDefault="00813087" w:rsidP="00B55A3C">
            <w:pPr>
              <w:spacing w:before="40" w:after="40"/>
              <w:jc w:val="both"/>
              <w:rPr>
                <w:rFonts w:ascii="Calibri" w:hAnsi="Calibri" w:cs="Calibri"/>
                <w:color w:val="000000" w:themeColor="text1"/>
                <w:sz w:val="22"/>
                <w:szCs w:val="22"/>
              </w:rPr>
            </w:pPr>
          </w:p>
        </w:tc>
        <w:tc>
          <w:tcPr>
            <w:tcW w:w="1008" w:type="dxa"/>
            <w:shd w:val="clear" w:color="auto" w:fill="F2F2F2"/>
            <w:vAlign w:val="center"/>
          </w:tcPr>
          <w:p w14:paraId="48119C03" w14:textId="77777777" w:rsidR="00813087" w:rsidRPr="00885CD6" w:rsidRDefault="00813087" w:rsidP="00B55A3C">
            <w:pPr>
              <w:spacing w:before="40" w:after="40"/>
              <w:jc w:val="both"/>
              <w:rPr>
                <w:rFonts w:ascii="Calibri" w:hAnsi="Calibri" w:cs="Calibri"/>
                <w:color w:val="000000" w:themeColor="text1"/>
                <w:sz w:val="22"/>
                <w:szCs w:val="22"/>
              </w:rPr>
            </w:pPr>
            <w:r w:rsidRPr="00885CD6">
              <w:rPr>
                <w:rFonts w:ascii="Calibri" w:hAnsi="Calibri" w:cs="Calibri"/>
                <w:color w:val="000000" w:themeColor="text1"/>
                <w:sz w:val="22"/>
                <w:szCs w:val="22"/>
              </w:rPr>
              <w:t>Internal</w:t>
            </w:r>
          </w:p>
        </w:tc>
        <w:tc>
          <w:tcPr>
            <w:tcW w:w="5631" w:type="dxa"/>
            <w:gridSpan w:val="3"/>
            <w:shd w:val="clear" w:color="auto" w:fill="auto"/>
            <w:vAlign w:val="center"/>
          </w:tcPr>
          <w:p w14:paraId="669AFD46" w14:textId="77777777" w:rsidR="00813087" w:rsidRPr="00885CD6" w:rsidRDefault="00813087" w:rsidP="00B55A3C">
            <w:pPr>
              <w:spacing w:before="40" w:after="40" w:line="260" w:lineRule="atLeast"/>
              <w:jc w:val="both"/>
              <w:rPr>
                <w:rFonts w:ascii="Calibri" w:hAnsi="Calibri" w:cs="Calibri"/>
                <w:color w:val="000000" w:themeColor="text1"/>
                <w:sz w:val="22"/>
                <w:szCs w:val="22"/>
              </w:rPr>
            </w:pPr>
            <w:r w:rsidRPr="00885CD6">
              <w:rPr>
                <w:rFonts w:ascii="Calibri" w:hAnsi="Calibri" w:cs="Calibri"/>
                <w:color w:val="000000" w:themeColor="text1"/>
                <w:sz w:val="22"/>
                <w:szCs w:val="22"/>
              </w:rPr>
              <w:t>CCAC members, VCCC Heads and Program Managers</w:t>
            </w:r>
          </w:p>
        </w:tc>
      </w:tr>
      <w:tr w:rsidR="00813087" w:rsidRPr="00885CD6" w14:paraId="309259FE" w14:textId="77777777" w:rsidTr="00813087">
        <w:tc>
          <w:tcPr>
            <w:tcW w:w="2269" w:type="dxa"/>
            <w:vMerge/>
            <w:shd w:val="clear" w:color="auto" w:fill="F2F2F2"/>
            <w:vAlign w:val="center"/>
          </w:tcPr>
          <w:p w14:paraId="2ACFB367" w14:textId="77777777" w:rsidR="00813087" w:rsidRPr="00885CD6" w:rsidRDefault="00813087" w:rsidP="00B55A3C">
            <w:pPr>
              <w:spacing w:before="40" w:after="40"/>
              <w:jc w:val="both"/>
              <w:rPr>
                <w:rFonts w:ascii="Calibri" w:hAnsi="Calibri" w:cs="Calibri"/>
                <w:color w:val="000000" w:themeColor="text1"/>
                <w:sz w:val="22"/>
                <w:szCs w:val="22"/>
              </w:rPr>
            </w:pPr>
          </w:p>
        </w:tc>
        <w:tc>
          <w:tcPr>
            <w:tcW w:w="1008" w:type="dxa"/>
            <w:shd w:val="clear" w:color="auto" w:fill="F2F2F2"/>
            <w:vAlign w:val="center"/>
          </w:tcPr>
          <w:p w14:paraId="7D223401" w14:textId="3CB8F620" w:rsidR="00813087" w:rsidRPr="00885CD6" w:rsidRDefault="00FA2CEE" w:rsidP="00B55A3C">
            <w:pPr>
              <w:spacing w:before="40" w:after="40"/>
              <w:jc w:val="both"/>
              <w:rPr>
                <w:rFonts w:ascii="Calibri" w:hAnsi="Calibri" w:cs="Calibri"/>
                <w:color w:val="000000" w:themeColor="text1"/>
                <w:sz w:val="22"/>
                <w:szCs w:val="22"/>
              </w:rPr>
            </w:pPr>
            <w:r w:rsidRPr="00885CD6">
              <w:rPr>
                <w:rFonts w:ascii="Calibri" w:hAnsi="Calibri" w:cs="Calibri"/>
                <w:color w:val="000000" w:themeColor="text1"/>
                <w:sz w:val="22"/>
                <w:szCs w:val="22"/>
              </w:rPr>
              <w:t>Alliance</w:t>
            </w:r>
          </w:p>
        </w:tc>
        <w:tc>
          <w:tcPr>
            <w:tcW w:w="5631" w:type="dxa"/>
            <w:gridSpan w:val="3"/>
            <w:shd w:val="clear" w:color="auto" w:fill="auto"/>
            <w:vAlign w:val="center"/>
          </w:tcPr>
          <w:p w14:paraId="24321668" w14:textId="6A7D3E39" w:rsidR="00813087" w:rsidRPr="00885CD6" w:rsidRDefault="00813087" w:rsidP="00B55A3C">
            <w:pPr>
              <w:spacing w:before="40" w:after="40" w:line="260" w:lineRule="atLeast"/>
              <w:jc w:val="both"/>
              <w:rPr>
                <w:rFonts w:ascii="Calibri" w:hAnsi="Calibri" w:cs="Calibri"/>
                <w:color w:val="000000" w:themeColor="text1"/>
                <w:sz w:val="22"/>
                <w:szCs w:val="22"/>
              </w:rPr>
            </w:pPr>
            <w:r w:rsidRPr="00885CD6">
              <w:rPr>
                <w:rFonts w:ascii="Calibri" w:hAnsi="Calibri" w:cs="Calibri"/>
                <w:color w:val="000000" w:themeColor="text1"/>
                <w:sz w:val="22"/>
                <w:szCs w:val="22"/>
              </w:rPr>
              <w:t xml:space="preserve">CAC members </w:t>
            </w:r>
            <w:r w:rsidR="00FA2CEE" w:rsidRPr="00885CD6">
              <w:rPr>
                <w:rFonts w:ascii="Calibri" w:hAnsi="Calibri" w:cs="Calibri"/>
                <w:color w:val="000000" w:themeColor="text1"/>
                <w:sz w:val="22"/>
                <w:szCs w:val="22"/>
              </w:rPr>
              <w:t>in alliance organisations</w:t>
            </w:r>
          </w:p>
        </w:tc>
      </w:tr>
    </w:tbl>
    <w:p w14:paraId="4ADEE213" w14:textId="77777777" w:rsidR="00813087" w:rsidRPr="00885CD6" w:rsidRDefault="00813087" w:rsidP="00813087">
      <w:pPr>
        <w:ind w:right="-65"/>
        <w:jc w:val="both"/>
        <w:rPr>
          <w:rFonts w:ascii="Calibri" w:hAnsi="Calibri" w:cs="Calibri"/>
          <w:b/>
          <w:sz w:val="22"/>
          <w:szCs w:val="22"/>
        </w:rPr>
      </w:pPr>
    </w:p>
    <w:p w14:paraId="79932050" w14:textId="0D427DC0" w:rsidR="00813087" w:rsidRPr="00885CD6" w:rsidRDefault="00813087" w:rsidP="00813087">
      <w:pPr>
        <w:ind w:right="-65"/>
        <w:jc w:val="both"/>
        <w:rPr>
          <w:rFonts w:ascii="Calibri" w:hAnsi="Calibri" w:cs="Calibri"/>
          <w:b/>
          <w:sz w:val="22"/>
          <w:szCs w:val="22"/>
        </w:rPr>
      </w:pPr>
      <w:r w:rsidRPr="00885CD6">
        <w:rPr>
          <w:rFonts w:ascii="Calibri" w:hAnsi="Calibri" w:cs="Calibri"/>
          <w:b/>
          <w:sz w:val="22"/>
          <w:szCs w:val="22"/>
        </w:rPr>
        <w:t>POSITION PURPOSE</w:t>
      </w:r>
    </w:p>
    <w:p w14:paraId="1C4BA25D" w14:textId="77777777" w:rsidR="00813087" w:rsidRPr="00885CD6" w:rsidRDefault="00813087" w:rsidP="00813087">
      <w:pPr>
        <w:ind w:right="-65"/>
        <w:jc w:val="both"/>
        <w:rPr>
          <w:rFonts w:ascii="Calibri" w:hAnsi="Calibri" w:cs="Calibri"/>
          <w:sz w:val="22"/>
          <w:szCs w:val="22"/>
        </w:rPr>
      </w:pPr>
      <w:r w:rsidRPr="00885CD6">
        <w:rPr>
          <w:rFonts w:ascii="Calibri" w:hAnsi="Calibri" w:cs="Calibri"/>
          <w:sz w:val="22"/>
          <w:szCs w:val="22"/>
        </w:rPr>
        <w:t>The CCAC member will be an integral part of this committee and thus share, with their CCAC peers, responsibility for the advocacy, leadership, evaluation and continuous improvement of consumer engagement practice in the VCCC. The CCAC Terms of Reference is an important document to accompany this role description.</w:t>
      </w:r>
    </w:p>
    <w:p w14:paraId="1CA082A9" w14:textId="77777777" w:rsidR="00813087" w:rsidRPr="00885CD6" w:rsidRDefault="00813087" w:rsidP="00813087">
      <w:pPr>
        <w:ind w:right="-65"/>
        <w:jc w:val="both"/>
        <w:rPr>
          <w:rFonts w:ascii="Calibri" w:hAnsi="Calibri" w:cs="Calibri"/>
          <w:sz w:val="22"/>
          <w:szCs w:val="22"/>
        </w:rPr>
      </w:pPr>
    </w:p>
    <w:p w14:paraId="54C13BB3" w14:textId="77777777" w:rsidR="00813087" w:rsidRPr="00885CD6" w:rsidRDefault="00813087" w:rsidP="00813087">
      <w:pPr>
        <w:ind w:right="-65"/>
        <w:jc w:val="both"/>
        <w:rPr>
          <w:rFonts w:ascii="Calibri" w:hAnsi="Calibri" w:cs="Calibri"/>
          <w:sz w:val="22"/>
          <w:szCs w:val="22"/>
        </w:rPr>
      </w:pPr>
      <w:r w:rsidRPr="00885CD6">
        <w:rPr>
          <w:rFonts w:ascii="Calibri" w:hAnsi="Calibri" w:cs="Calibri"/>
          <w:sz w:val="22"/>
          <w:szCs w:val="22"/>
        </w:rPr>
        <w:t>Incumbents in this role may also choose to take on other consumer engagement roles as VCCC Consumer Representatives, VCCC Consumer Panel members or as members of the VCCC Consumer Network. This role description is specific to their role on the CCAC.</w:t>
      </w:r>
    </w:p>
    <w:p w14:paraId="16DB9483" w14:textId="77777777" w:rsidR="00813087" w:rsidRPr="00885CD6" w:rsidRDefault="00813087" w:rsidP="00813087">
      <w:pPr>
        <w:ind w:right="-65"/>
        <w:jc w:val="both"/>
        <w:rPr>
          <w:rFonts w:ascii="Calibri" w:hAnsi="Calibri" w:cs="Calibri"/>
          <w:b/>
          <w:sz w:val="22"/>
          <w:szCs w:val="22"/>
        </w:rPr>
      </w:pPr>
    </w:p>
    <w:p w14:paraId="00DD19F8" w14:textId="77777777" w:rsidR="00813087" w:rsidRPr="00885CD6" w:rsidRDefault="00813087" w:rsidP="00813087">
      <w:pPr>
        <w:ind w:right="-65"/>
        <w:jc w:val="both"/>
        <w:rPr>
          <w:rFonts w:ascii="Calibri" w:hAnsi="Calibri" w:cs="Calibri"/>
          <w:b/>
          <w:sz w:val="22"/>
          <w:szCs w:val="22"/>
        </w:rPr>
      </w:pPr>
      <w:r w:rsidRPr="00885CD6">
        <w:rPr>
          <w:rFonts w:ascii="Calibri" w:hAnsi="Calibri" w:cs="Calibri"/>
          <w:b/>
          <w:sz w:val="22"/>
          <w:szCs w:val="22"/>
        </w:rPr>
        <w:t>CONTEXT</w:t>
      </w:r>
    </w:p>
    <w:p w14:paraId="3D39F14C" w14:textId="77777777" w:rsidR="00813087" w:rsidRPr="00885CD6" w:rsidRDefault="00813087" w:rsidP="00813087">
      <w:pPr>
        <w:jc w:val="both"/>
        <w:rPr>
          <w:rFonts w:ascii="Calibri" w:hAnsi="Calibri" w:cs="Calibri"/>
          <w:b/>
          <w:sz w:val="22"/>
          <w:szCs w:val="22"/>
        </w:rPr>
      </w:pPr>
      <w:r w:rsidRPr="00885CD6">
        <w:rPr>
          <w:rFonts w:ascii="Calibri" w:hAnsi="Calibri" w:cs="Calibri"/>
          <w:b/>
          <w:sz w:val="22"/>
          <w:szCs w:val="22"/>
        </w:rPr>
        <w:t>Vision</w:t>
      </w:r>
    </w:p>
    <w:p w14:paraId="72EABEE8" w14:textId="77777777" w:rsidR="00813087" w:rsidRPr="00885CD6" w:rsidRDefault="00813087" w:rsidP="00813087">
      <w:pPr>
        <w:jc w:val="both"/>
        <w:rPr>
          <w:rFonts w:ascii="Calibri" w:hAnsi="Calibri" w:cs="Calibri"/>
          <w:sz w:val="22"/>
          <w:szCs w:val="22"/>
        </w:rPr>
      </w:pPr>
      <w:r w:rsidRPr="00885CD6">
        <w:rPr>
          <w:rFonts w:ascii="Calibri" w:hAnsi="Calibri" w:cs="Calibri"/>
          <w:sz w:val="22"/>
          <w:szCs w:val="22"/>
        </w:rPr>
        <w:t xml:space="preserve">The vision for the VCCC is to save lives through the integration of cancer research, education and patient care. Founded in the holistic principles of the internationally-recognised Comprehensive Cancer Centre model, the Victorian Comprehensive Cancer Centre is a powerful alliance of 10 leading research and clinical institutions with a shared commitment to working together to advance and accelerate cancer research, treatments, preventions and cures. </w:t>
      </w:r>
    </w:p>
    <w:p w14:paraId="32AACED5" w14:textId="77777777" w:rsidR="00813087" w:rsidRPr="00885CD6" w:rsidRDefault="00813087" w:rsidP="00813087">
      <w:pPr>
        <w:jc w:val="both"/>
        <w:rPr>
          <w:rFonts w:ascii="Calibri" w:hAnsi="Calibri" w:cs="Calibri"/>
          <w:sz w:val="22"/>
          <w:szCs w:val="22"/>
        </w:rPr>
      </w:pPr>
    </w:p>
    <w:p w14:paraId="5DCD814B" w14:textId="77777777" w:rsidR="00813087" w:rsidRPr="00885CD6" w:rsidRDefault="00813087" w:rsidP="00813087">
      <w:pPr>
        <w:jc w:val="both"/>
        <w:rPr>
          <w:rFonts w:ascii="Calibri" w:hAnsi="Calibri" w:cs="Calibri"/>
          <w:b/>
          <w:sz w:val="22"/>
          <w:szCs w:val="22"/>
        </w:rPr>
      </w:pPr>
      <w:r w:rsidRPr="00885CD6">
        <w:rPr>
          <w:rFonts w:ascii="Calibri" w:hAnsi="Calibri" w:cs="Calibri"/>
          <w:b/>
          <w:sz w:val="22"/>
          <w:szCs w:val="22"/>
        </w:rPr>
        <w:t>Operating Environment</w:t>
      </w:r>
    </w:p>
    <w:p w14:paraId="2FE5F1C3" w14:textId="77777777" w:rsidR="00813087" w:rsidRPr="00885CD6" w:rsidRDefault="00813087" w:rsidP="00813087">
      <w:pPr>
        <w:jc w:val="both"/>
        <w:rPr>
          <w:rFonts w:ascii="Calibri" w:hAnsi="Calibri" w:cs="Calibri"/>
          <w:sz w:val="22"/>
          <w:szCs w:val="22"/>
        </w:rPr>
      </w:pPr>
      <w:r w:rsidRPr="00885CD6">
        <w:rPr>
          <w:rFonts w:ascii="Calibri" w:hAnsi="Calibri" w:cs="Calibri"/>
          <w:sz w:val="22"/>
          <w:szCs w:val="22"/>
        </w:rPr>
        <w:t xml:space="preserve">The VCCC’s multi-site, multi-disciplinary model brings together the complementary strengths of Peter MacCallum Cancer Centre, Melbourne Health (including The Royal Melbourne Hospital), The University of Melbourne, The Walter and Eliza Hall Institute of Medical Research, The Royal Women’s Hospital, The Royal Children’s Hospital, Western Health, St Vincent’s Hospital Melbourne (including St Vincent's Institute), Austin Health (including the Olivia Newton-John Cancer Research Institute and Austin Lifesciences) and Murdoch Children’s Research Institute. </w:t>
      </w:r>
    </w:p>
    <w:p w14:paraId="2378A5AD" w14:textId="77777777" w:rsidR="00813087" w:rsidRPr="00885CD6" w:rsidRDefault="00813087" w:rsidP="00813087">
      <w:pPr>
        <w:jc w:val="both"/>
        <w:rPr>
          <w:rFonts w:ascii="Calibri" w:hAnsi="Calibri" w:cs="Calibri"/>
          <w:sz w:val="22"/>
          <w:szCs w:val="22"/>
        </w:rPr>
      </w:pPr>
    </w:p>
    <w:p w14:paraId="66789D89" w14:textId="6393DD00" w:rsidR="00813087" w:rsidRPr="00885CD6" w:rsidRDefault="00813087" w:rsidP="00813087">
      <w:pPr>
        <w:jc w:val="both"/>
        <w:rPr>
          <w:rFonts w:ascii="Calibri" w:hAnsi="Calibri" w:cs="Calibri"/>
          <w:sz w:val="22"/>
          <w:szCs w:val="22"/>
        </w:rPr>
      </w:pPr>
      <w:r w:rsidRPr="00885CD6">
        <w:rPr>
          <w:rFonts w:ascii="Calibri" w:hAnsi="Calibri" w:cs="Calibri"/>
          <w:sz w:val="22"/>
          <w:szCs w:val="22"/>
        </w:rPr>
        <w:t>The VCCC has a four-year agreement (2016-2020) with the Department of Health and Human Services to develop and implement new and innovative cancer research and treatment programs under an agreed Strategic Research Plan.</w:t>
      </w:r>
    </w:p>
    <w:p w14:paraId="3A922AA2" w14:textId="77777777" w:rsidR="00813087" w:rsidRPr="00885CD6" w:rsidRDefault="00813087" w:rsidP="00813087">
      <w:pPr>
        <w:jc w:val="both"/>
        <w:rPr>
          <w:rFonts w:ascii="Calibri" w:hAnsi="Calibri" w:cs="Calibri"/>
          <w:sz w:val="22"/>
          <w:szCs w:val="22"/>
        </w:rPr>
      </w:pPr>
    </w:p>
    <w:p w14:paraId="108B5A39" w14:textId="77777777" w:rsidR="00813087" w:rsidRPr="00885CD6" w:rsidRDefault="00813087" w:rsidP="00813087">
      <w:pPr>
        <w:jc w:val="both"/>
        <w:rPr>
          <w:rFonts w:ascii="Calibri" w:hAnsi="Calibri" w:cs="Calibri"/>
          <w:b/>
          <w:color w:val="000000"/>
          <w:sz w:val="22"/>
          <w:szCs w:val="22"/>
        </w:rPr>
      </w:pPr>
      <w:r w:rsidRPr="00885CD6">
        <w:rPr>
          <w:rFonts w:ascii="Calibri" w:hAnsi="Calibri" w:cs="Calibri"/>
          <w:b/>
          <w:color w:val="000000"/>
          <w:sz w:val="22"/>
          <w:szCs w:val="22"/>
        </w:rPr>
        <w:t>KEY RESPONSIBILITIES:</w:t>
      </w:r>
    </w:p>
    <w:p w14:paraId="4D10FB46" w14:textId="77777777" w:rsidR="00813087" w:rsidRPr="00885CD6" w:rsidRDefault="00813087" w:rsidP="00813087">
      <w:pPr>
        <w:pStyle w:val="ListParagraph"/>
        <w:numPr>
          <w:ilvl w:val="0"/>
          <w:numId w:val="3"/>
        </w:numPr>
        <w:jc w:val="both"/>
        <w:rPr>
          <w:rFonts w:ascii="Calibri" w:hAnsi="Calibri" w:cs="Calibri"/>
          <w:color w:val="000000"/>
          <w:sz w:val="22"/>
          <w:szCs w:val="22"/>
        </w:rPr>
      </w:pPr>
      <w:r w:rsidRPr="00885CD6">
        <w:rPr>
          <w:rFonts w:ascii="Calibri" w:hAnsi="Calibri" w:cs="Calibri"/>
          <w:color w:val="000000"/>
          <w:sz w:val="22"/>
          <w:szCs w:val="22"/>
        </w:rPr>
        <w:t>Contribute to the effective functioning of the CCAC through active participation in meetings and in other committee-related communications (including reading and other preparation as required and following up on actions identified in a timely way)</w:t>
      </w:r>
    </w:p>
    <w:p w14:paraId="1F84799C" w14:textId="77777777" w:rsidR="00813087" w:rsidRPr="00885CD6" w:rsidRDefault="00813087" w:rsidP="00813087">
      <w:pPr>
        <w:pStyle w:val="ListParagraph"/>
        <w:numPr>
          <w:ilvl w:val="0"/>
          <w:numId w:val="3"/>
        </w:numPr>
        <w:jc w:val="both"/>
        <w:rPr>
          <w:rFonts w:ascii="Calibri" w:hAnsi="Calibri" w:cs="Calibri"/>
          <w:color w:val="000000"/>
          <w:sz w:val="22"/>
          <w:szCs w:val="22"/>
        </w:rPr>
      </w:pPr>
      <w:r w:rsidRPr="00885CD6">
        <w:rPr>
          <w:rFonts w:ascii="Calibri" w:hAnsi="Calibri" w:cs="Calibri"/>
          <w:color w:val="000000"/>
          <w:sz w:val="22"/>
          <w:szCs w:val="22"/>
        </w:rPr>
        <w:lastRenderedPageBreak/>
        <w:t>To undertake all background reading, attend training or seminars and participate in other development activities to support full and active participation in this role</w:t>
      </w:r>
    </w:p>
    <w:p w14:paraId="383A0C98" w14:textId="006F13FF" w:rsidR="00813087" w:rsidRPr="00885CD6" w:rsidRDefault="00813087" w:rsidP="00813087">
      <w:pPr>
        <w:pStyle w:val="ListParagraph"/>
        <w:numPr>
          <w:ilvl w:val="0"/>
          <w:numId w:val="3"/>
        </w:numPr>
        <w:jc w:val="both"/>
        <w:rPr>
          <w:rFonts w:ascii="Calibri" w:hAnsi="Calibri" w:cs="Calibri"/>
          <w:color w:val="000000"/>
          <w:sz w:val="22"/>
          <w:szCs w:val="22"/>
        </w:rPr>
      </w:pPr>
      <w:r w:rsidRPr="00885CD6">
        <w:rPr>
          <w:rFonts w:ascii="Calibri" w:hAnsi="Calibri" w:cs="Calibri"/>
          <w:color w:val="000000"/>
          <w:sz w:val="22"/>
          <w:szCs w:val="22"/>
        </w:rPr>
        <w:t xml:space="preserve">To be conscious of issues of diversity and representation and actively consider broader views – understanding and being conscious of the nature and limits of your specific personal experience and point of view and to consider a diversity of consumer needs and interests beyond these limits (this may extend to identifying key questions to be answered or population groups whose needs and interests require further understanding/ </w:t>
      </w:r>
      <w:r w:rsidR="006E3DC4" w:rsidRPr="00885CD6">
        <w:rPr>
          <w:rFonts w:ascii="Calibri" w:hAnsi="Calibri" w:cs="Calibri"/>
          <w:color w:val="000000"/>
          <w:sz w:val="22"/>
          <w:szCs w:val="22"/>
        </w:rPr>
        <w:t>exploration)</w:t>
      </w:r>
    </w:p>
    <w:p w14:paraId="405ECA5F" w14:textId="1603A3ED" w:rsidR="006E3DC4" w:rsidRPr="00885CD6" w:rsidRDefault="006E3DC4" w:rsidP="006E3DC4">
      <w:pPr>
        <w:pStyle w:val="AUBodyCopy-withSpaceAfter"/>
        <w:numPr>
          <w:ilvl w:val="0"/>
          <w:numId w:val="3"/>
        </w:numPr>
        <w:ind w:right="406"/>
        <w:jc w:val="both"/>
        <w:rPr>
          <w:rFonts w:ascii="Calibri" w:hAnsi="Calibri" w:cs="Calibri"/>
          <w:sz w:val="22"/>
          <w:szCs w:val="22"/>
        </w:rPr>
      </w:pPr>
      <w:r w:rsidRPr="00885CD6">
        <w:rPr>
          <w:rFonts w:ascii="Calibri" w:hAnsi="Calibri" w:cs="Calibri"/>
          <w:sz w:val="22"/>
          <w:szCs w:val="22"/>
        </w:rPr>
        <w:t>Communicate with Consumer Advisory Committees (or equivalent)</w:t>
      </w:r>
      <w:r w:rsidR="001375C3" w:rsidRPr="00885CD6">
        <w:rPr>
          <w:rFonts w:ascii="Calibri" w:hAnsi="Calibri" w:cs="Calibri"/>
          <w:sz w:val="22"/>
          <w:szCs w:val="22"/>
        </w:rPr>
        <w:t xml:space="preserve"> from VCCC member organisations and cancer (and health) control organisations.</w:t>
      </w:r>
    </w:p>
    <w:p w14:paraId="26020288" w14:textId="77777777" w:rsidR="00813087" w:rsidRPr="00885CD6" w:rsidRDefault="00813087" w:rsidP="00813087">
      <w:pPr>
        <w:pStyle w:val="ListParagraph"/>
        <w:spacing w:line="260" w:lineRule="atLeast"/>
        <w:contextualSpacing w:val="0"/>
        <w:jc w:val="both"/>
        <w:rPr>
          <w:rFonts w:ascii="Calibri" w:hAnsi="Calibri" w:cs="Calibri"/>
          <w:sz w:val="22"/>
          <w:szCs w:val="22"/>
          <w:highlight w:val="yellow"/>
        </w:rPr>
      </w:pPr>
    </w:p>
    <w:p w14:paraId="3627D0AE" w14:textId="77777777" w:rsidR="00813087" w:rsidRPr="00885CD6" w:rsidRDefault="00813087" w:rsidP="00813087">
      <w:pPr>
        <w:pStyle w:val="ListParagraph"/>
        <w:spacing w:line="260" w:lineRule="atLeast"/>
        <w:ind w:left="0"/>
        <w:contextualSpacing w:val="0"/>
        <w:jc w:val="both"/>
        <w:rPr>
          <w:rFonts w:ascii="Calibri" w:hAnsi="Calibri" w:cs="Calibri"/>
          <w:b/>
          <w:sz w:val="22"/>
          <w:szCs w:val="22"/>
        </w:rPr>
      </w:pPr>
      <w:r w:rsidRPr="00885CD6">
        <w:rPr>
          <w:rFonts w:ascii="Calibri" w:hAnsi="Calibri" w:cs="Calibri"/>
          <w:b/>
          <w:sz w:val="22"/>
          <w:szCs w:val="22"/>
        </w:rPr>
        <w:t>Other Requirements</w:t>
      </w:r>
    </w:p>
    <w:p w14:paraId="5A0AC3B2" w14:textId="77777777" w:rsidR="00813087" w:rsidRPr="00885CD6" w:rsidRDefault="00813087" w:rsidP="00813087">
      <w:pPr>
        <w:pStyle w:val="ListParagraph"/>
        <w:numPr>
          <w:ilvl w:val="0"/>
          <w:numId w:val="2"/>
        </w:numPr>
        <w:spacing w:line="260" w:lineRule="atLeast"/>
        <w:ind w:left="426" w:hanging="426"/>
        <w:jc w:val="both"/>
        <w:rPr>
          <w:rFonts w:ascii="Calibri" w:hAnsi="Calibri" w:cs="Calibri"/>
          <w:sz w:val="22"/>
          <w:szCs w:val="22"/>
        </w:rPr>
      </w:pPr>
      <w:r w:rsidRPr="00885CD6">
        <w:rPr>
          <w:rFonts w:ascii="Calibri" w:hAnsi="Calibri" w:cs="Calibri"/>
          <w:sz w:val="22"/>
          <w:szCs w:val="22"/>
        </w:rPr>
        <w:t xml:space="preserve">Participate in the evaluation of consumer engagement – formal and informal (interviews, submission of perspectives on experience, participation in group evaluation interviews/discussions as well as routinely providing feedback on the experience of engagement) </w:t>
      </w:r>
    </w:p>
    <w:p w14:paraId="6A025AE1" w14:textId="77777777" w:rsidR="00813087" w:rsidRPr="00885CD6" w:rsidRDefault="00813087" w:rsidP="00813087">
      <w:pPr>
        <w:pStyle w:val="ListParagraph"/>
        <w:numPr>
          <w:ilvl w:val="0"/>
          <w:numId w:val="2"/>
        </w:numPr>
        <w:spacing w:line="260" w:lineRule="atLeast"/>
        <w:ind w:left="426" w:hanging="426"/>
        <w:jc w:val="both"/>
        <w:rPr>
          <w:rFonts w:ascii="Calibri" w:hAnsi="Calibri" w:cs="Calibri"/>
          <w:sz w:val="22"/>
          <w:szCs w:val="22"/>
        </w:rPr>
      </w:pPr>
      <w:r w:rsidRPr="00885CD6">
        <w:rPr>
          <w:rFonts w:ascii="Calibri" w:hAnsi="Calibri" w:cs="Calibri"/>
          <w:sz w:val="22"/>
          <w:szCs w:val="22"/>
        </w:rPr>
        <w:t>Assist with other tasks/projects as reasonably required</w:t>
      </w:r>
    </w:p>
    <w:p w14:paraId="7765540F" w14:textId="147A5655" w:rsidR="00813087" w:rsidRPr="00885CD6" w:rsidRDefault="00813087" w:rsidP="00813087">
      <w:pPr>
        <w:pStyle w:val="ListParagraph"/>
        <w:numPr>
          <w:ilvl w:val="0"/>
          <w:numId w:val="2"/>
        </w:numPr>
        <w:spacing w:line="260" w:lineRule="atLeast"/>
        <w:ind w:left="426" w:hanging="426"/>
        <w:jc w:val="both"/>
        <w:rPr>
          <w:rFonts w:ascii="Calibri" w:hAnsi="Calibri" w:cs="Calibri"/>
          <w:sz w:val="22"/>
          <w:szCs w:val="22"/>
        </w:rPr>
      </w:pPr>
      <w:r w:rsidRPr="00885CD6">
        <w:rPr>
          <w:rFonts w:ascii="Calibri" w:hAnsi="Calibri" w:cs="Calibri"/>
          <w:sz w:val="22"/>
          <w:szCs w:val="22"/>
        </w:rPr>
        <w:t>VCCC is a completely smoke free environment and expects all CCAC members to respect this policy to the fullest degree and with a very mindful approach.</w:t>
      </w:r>
    </w:p>
    <w:p w14:paraId="530F8141" w14:textId="3409C49E" w:rsidR="00B109A9" w:rsidRPr="00885CD6" w:rsidRDefault="00B109A9" w:rsidP="00813087">
      <w:pPr>
        <w:pStyle w:val="ListParagraph"/>
        <w:spacing w:line="260" w:lineRule="atLeast"/>
        <w:ind w:left="714"/>
        <w:jc w:val="both"/>
        <w:rPr>
          <w:rFonts w:ascii="Calibri" w:hAnsi="Calibri" w:cs="Calibri"/>
          <w:sz w:val="22"/>
          <w:szCs w:val="22"/>
        </w:rPr>
      </w:pPr>
    </w:p>
    <w:p w14:paraId="530636DF" w14:textId="625F7471" w:rsidR="001375C3" w:rsidRPr="00885CD6" w:rsidRDefault="00B109A9" w:rsidP="00B109A9">
      <w:pPr>
        <w:pStyle w:val="ListParagraph"/>
        <w:spacing w:line="260" w:lineRule="atLeast"/>
        <w:ind w:left="0"/>
        <w:rPr>
          <w:rFonts w:ascii="Calibri" w:hAnsi="Calibri" w:cs="Calibri"/>
          <w:sz w:val="22"/>
          <w:szCs w:val="22"/>
        </w:rPr>
      </w:pPr>
      <w:r w:rsidRPr="00885CD6">
        <w:rPr>
          <w:rFonts w:ascii="Calibri" w:hAnsi="Calibri" w:cs="Calibri"/>
          <w:b/>
          <w:sz w:val="22"/>
          <w:szCs w:val="22"/>
        </w:rPr>
        <w:t>CONFIDENTIALITY AGREEMENT:</w:t>
      </w:r>
      <w:r w:rsidRPr="00885CD6">
        <w:rPr>
          <w:rFonts w:ascii="Calibri" w:hAnsi="Calibri" w:cs="Calibri"/>
          <w:b/>
          <w:sz w:val="22"/>
          <w:szCs w:val="22"/>
        </w:rPr>
        <w:br/>
      </w:r>
      <w:r w:rsidR="003A13EA" w:rsidRPr="00885CD6">
        <w:rPr>
          <w:rFonts w:ascii="Calibri" w:hAnsi="Calibri" w:cs="Calibri"/>
          <w:sz w:val="22"/>
          <w:szCs w:val="22"/>
        </w:rPr>
        <w:t xml:space="preserve">Written declarations of confidentiality will be submitted on appointment to the CCAC and archived by the CCAC secretariat. </w:t>
      </w:r>
    </w:p>
    <w:p w14:paraId="1B07A36D" w14:textId="77777777" w:rsidR="003A13EA" w:rsidRPr="00885CD6" w:rsidRDefault="003A13EA" w:rsidP="00B109A9">
      <w:pPr>
        <w:pStyle w:val="ListParagraph"/>
        <w:spacing w:line="260" w:lineRule="atLeast"/>
        <w:ind w:left="0"/>
        <w:rPr>
          <w:rFonts w:ascii="Calibri" w:hAnsi="Calibri" w:cs="Calibri"/>
          <w:sz w:val="22"/>
          <w:szCs w:val="22"/>
        </w:rPr>
      </w:pPr>
    </w:p>
    <w:p w14:paraId="6C11517D" w14:textId="0C74BDDD" w:rsidR="001375C3" w:rsidRPr="00885CD6" w:rsidRDefault="001375C3" w:rsidP="00B109A9">
      <w:pPr>
        <w:pStyle w:val="ListParagraph"/>
        <w:spacing w:line="260" w:lineRule="atLeast"/>
        <w:ind w:left="0"/>
        <w:rPr>
          <w:rFonts w:ascii="Calibri" w:hAnsi="Calibri" w:cs="Calibri"/>
          <w:b/>
          <w:sz w:val="22"/>
          <w:szCs w:val="22"/>
        </w:rPr>
      </w:pPr>
      <w:r w:rsidRPr="00885CD6">
        <w:rPr>
          <w:rFonts w:ascii="Calibri" w:hAnsi="Calibri" w:cs="Calibri"/>
          <w:b/>
          <w:sz w:val="22"/>
          <w:szCs w:val="22"/>
        </w:rPr>
        <w:t>CONFLICT OF INTEREST:</w:t>
      </w:r>
    </w:p>
    <w:p w14:paraId="6F656971" w14:textId="6682A3CB" w:rsidR="001375C3" w:rsidRPr="00885CD6" w:rsidRDefault="001375C3" w:rsidP="001375C3">
      <w:pPr>
        <w:pStyle w:val="VCCCLetterBody"/>
        <w:spacing w:line="240" w:lineRule="auto"/>
        <w:ind w:right="406"/>
        <w:jc w:val="both"/>
        <w:rPr>
          <w:rFonts w:ascii="Calibri" w:hAnsi="Calibri" w:cs="Calibri"/>
          <w:color w:val="000000"/>
          <w:sz w:val="22"/>
          <w:szCs w:val="22"/>
        </w:rPr>
      </w:pPr>
      <w:r w:rsidRPr="00885CD6">
        <w:rPr>
          <w:rFonts w:ascii="Calibri" w:hAnsi="Calibri" w:cs="Calibri"/>
          <w:color w:val="000000"/>
          <w:sz w:val="22"/>
          <w:szCs w:val="22"/>
        </w:rPr>
        <w:t>Written decl</w:t>
      </w:r>
      <w:r w:rsidR="004B08E6" w:rsidRPr="00885CD6">
        <w:rPr>
          <w:rFonts w:ascii="Calibri" w:hAnsi="Calibri" w:cs="Calibri"/>
          <w:color w:val="000000"/>
          <w:sz w:val="22"/>
          <w:szCs w:val="22"/>
        </w:rPr>
        <w:t>arations of conflict of interest/s</w:t>
      </w:r>
      <w:r w:rsidRPr="00885CD6">
        <w:rPr>
          <w:rFonts w:ascii="Calibri" w:hAnsi="Calibri" w:cs="Calibri"/>
          <w:color w:val="000000"/>
          <w:sz w:val="22"/>
          <w:szCs w:val="22"/>
        </w:rPr>
        <w:t xml:space="preserve"> will be submitted on appointment to the CCAC and archived by the CCAC secretariat. This is affirmed at </w:t>
      </w:r>
      <w:r w:rsidR="003A13EA" w:rsidRPr="00885CD6">
        <w:rPr>
          <w:rFonts w:ascii="Calibri" w:hAnsi="Calibri" w:cs="Calibri"/>
          <w:color w:val="000000"/>
          <w:sz w:val="22"/>
          <w:szCs w:val="22"/>
        </w:rPr>
        <w:t>the attendance of every meeting.</w:t>
      </w:r>
    </w:p>
    <w:p w14:paraId="7FB7EA08" w14:textId="4C9ED89C" w:rsidR="00B109A9" w:rsidRPr="00885CD6" w:rsidRDefault="00B109A9" w:rsidP="00B109A9">
      <w:pPr>
        <w:pStyle w:val="ListParagraph"/>
        <w:spacing w:line="260" w:lineRule="atLeast"/>
        <w:ind w:left="0"/>
        <w:rPr>
          <w:rFonts w:ascii="Calibri" w:hAnsi="Calibri" w:cs="Calibri"/>
          <w:b/>
          <w:sz w:val="22"/>
          <w:szCs w:val="22"/>
        </w:rPr>
      </w:pPr>
    </w:p>
    <w:p w14:paraId="6B29E02C" w14:textId="77777777" w:rsidR="00813087" w:rsidRPr="00885CD6" w:rsidRDefault="00813087" w:rsidP="00813087">
      <w:pPr>
        <w:jc w:val="both"/>
        <w:rPr>
          <w:rFonts w:ascii="Calibri" w:hAnsi="Calibri" w:cs="Calibri"/>
          <w:b/>
          <w:color w:val="000000"/>
          <w:sz w:val="22"/>
          <w:szCs w:val="22"/>
        </w:rPr>
      </w:pPr>
      <w:r w:rsidRPr="00885CD6">
        <w:rPr>
          <w:rFonts w:ascii="Calibri" w:hAnsi="Calibri" w:cs="Calibri"/>
          <w:b/>
          <w:color w:val="000000"/>
          <w:sz w:val="22"/>
          <w:szCs w:val="22"/>
        </w:rPr>
        <w:t>SELECTION CRITERIA:</w:t>
      </w:r>
    </w:p>
    <w:p w14:paraId="4089D9D7" w14:textId="77777777" w:rsidR="00813087" w:rsidRPr="00885CD6" w:rsidRDefault="00813087" w:rsidP="00813087">
      <w:pPr>
        <w:pStyle w:val="ListParagraph"/>
        <w:spacing w:line="260" w:lineRule="atLeast"/>
        <w:ind w:left="0"/>
        <w:jc w:val="both"/>
        <w:rPr>
          <w:rFonts w:ascii="Calibri" w:hAnsi="Calibri" w:cs="Calibri"/>
          <w:b/>
          <w:sz w:val="22"/>
          <w:szCs w:val="22"/>
        </w:rPr>
      </w:pPr>
      <w:r w:rsidRPr="00885CD6">
        <w:rPr>
          <w:rFonts w:ascii="Calibri" w:hAnsi="Calibri" w:cs="Calibri"/>
          <w:b/>
          <w:sz w:val="22"/>
          <w:szCs w:val="22"/>
        </w:rPr>
        <w:t>Experience</w:t>
      </w:r>
    </w:p>
    <w:p w14:paraId="0376EFA4" w14:textId="49F62407" w:rsidR="00813087" w:rsidRPr="00885CD6" w:rsidRDefault="00813087" w:rsidP="00813087">
      <w:pPr>
        <w:numPr>
          <w:ilvl w:val="0"/>
          <w:numId w:val="1"/>
        </w:numPr>
        <w:shd w:val="clear" w:color="auto" w:fill="FFFFFF"/>
        <w:spacing w:line="260" w:lineRule="atLeast"/>
        <w:ind w:left="426" w:hanging="426"/>
        <w:jc w:val="both"/>
        <w:textAlignment w:val="baseline"/>
        <w:rPr>
          <w:rFonts w:ascii="Calibri" w:hAnsi="Calibri" w:cs="Calibri"/>
          <w:color w:val="000000"/>
          <w:sz w:val="22"/>
          <w:szCs w:val="22"/>
          <w:lang w:eastAsia="en-AU"/>
        </w:rPr>
      </w:pPr>
      <w:r w:rsidRPr="00885CD6">
        <w:rPr>
          <w:rFonts w:ascii="Calibri" w:hAnsi="Calibri" w:cs="Calibri"/>
          <w:color w:val="000000"/>
          <w:sz w:val="22"/>
          <w:szCs w:val="22"/>
          <w:lang w:eastAsia="en-AU"/>
        </w:rPr>
        <w:t>A personal experience of cancer as a patient, a person who has cared for a</w:t>
      </w:r>
      <w:r w:rsidR="00B746BF">
        <w:rPr>
          <w:rFonts w:ascii="Calibri" w:hAnsi="Calibri" w:cs="Calibri"/>
          <w:color w:val="000000"/>
          <w:sz w:val="22"/>
          <w:szCs w:val="22"/>
          <w:lang w:eastAsia="en-AU"/>
        </w:rPr>
        <w:t>nother</w:t>
      </w:r>
      <w:r w:rsidRPr="00885CD6">
        <w:rPr>
          <w:rFonts w:ascii="Calibri" w:hAnsi="Calibri" w:cs="Calibri"/>
          <w:color w:val="000000"/>
          <w:sz w:val="22"/>
          <w:szCs w:val="22"/>
          <w:lang w:eastAsia="en-AU"/>
        </w:rPr>
        <w:t xml:space="preserve"> with cancer, or a family member or friend</w:t>
      </w:r>
    </w:p>
    <w:p w14:paraId="04D41497" w14:textId="77777777" w:rsidR="00813087" w:rsidRPr="00885CD6" w:rsidRDefault="00813087" w:rsidP="00813087">
      <w:pPr>
        <w:numPr>
          <w:ilvl w:val="0"/>
          <w:numId w:val="1"/>
        </w:numPr>
        <w:shd w:val="clear" w:color="auto" w:fill="FFFFFF"/>
        <w:spacing w:line="260" w:lineRule="atLeast"/>
        <w:ind w:left="426" w:hanging="426"/>
        <w:jc w:val="both"/>
        <w:textAlignment w:val="baseline"/>
        <w:rPr>
          <w:rFonts w:ascii="Calibri" w:hAnsi="Calibri" w:cs="Calibri"/>
          <w:color w:val="000000"/>
          <w:sz w:val="22"/>
          <w:szCs w:val="22"/>
          <w:lang w:eastAsia="en-AU"/>
        </w:rPr>
      </w:pPr>
      <w:r w:rsidRPr="00885CD6">
        <w:rPr>
          <w:rFonts w:ascii="Calibri" w:hAnsi="Calibri" w:cs="Calibri"/>
          <w:color w:val="000000"/>
          <w:sz w:val="22"/>
          <w:szCs w:val="22"/>
          <w:lang w:eastAsia="en-AU"/>
        </w:rPr>
        <w:t>Previous experience as a consumer representative/advocate in the cancer or health field</w:t>
      </w:r>
    </w:p>
    <w:p w14:paraId="57268633" w14:textId="67D3E2E2" w:rsidR="00813087" w:rsidRPr="00885CD6" w:rsidRDefault="00813087" w:rsidP="00813087">
      <w:pPr>
        <w:numPr>
          <w:ilvl w:val="0"/>
          <w:numId w:val="1"/>
        </w:numPr>
        <w:shd w:val="clear" w:color="auto" w:fill="FFFFFF"/>
        <w:spacing w:line="260" w:lineRule="atLeast"/>
        <w:ind w:left="426" w:hanging="426"/>
        <w:jc w:val="both"/>
        <w:textAlignment w:val="baseline"/>
        <w:rPr>
          <w:rFonts w:ascii="Calibri" w:hAnsi="Calibri" w:cs="Calibri"/>
          <w:color w:val="000000"/>
          <w:sz w:val="22"/>
          <w:szCs w:val="22"/>
          <w:lang w:eastAsia="en-AU"/>
        </w:rPr>
      </w:pPr>
      <w:r w:rsidRPr="00885CD6">
        <w:rPr>
          <w:rFonts w:ascii="Calibri" w:hAnsi="Calibri" w:cs="Calibri"/>
          <w:color w:val="000000"/>
          <w:sz w:val="22"/>
          <w:szCs w:val="22"/>
          <w:lang w:eastAsia="en-AU"/>
        </w:rPr>
        <w:t xml:space="preserve">Previous involvement in committees or </w:t>
      </w:r>
      <w:r w:rsidR="00B746BF">
        <w:rPr>
          <w:rFonts w:ascii="Calibri" w:hAnsi="Calibri" w:cs="Calibri"/>
          <w:color w:val="000000"/>
          <w:sz w:val="22"/>
          <w:szCs w:val="22"/>
          <w:lang w:eastAsia="en-AU"/>
        </w:rPr>
        <w:t>w</w:t>
      </w:r>
      <w:r w:rsidRPr="00885CD6">
        <w:rPr>
          <w:rFonts w:ascii="Calibri" w:hAnsi="Calibri" w:cs="Calibri"/>
          <w:color w:val="000000"/>
          <w:sz w:val="22"/>
          <w:szCs w:val="22"/>
          <w:lang w:eastAsia="en-AU"/>
        </w:rPr>
        <w:t xml:space="preserve">orking </w:t>
      </w:r>
      <w:r w:rsidR="00B746BF">
        <w:rPr>
          <w:rFonts w:ascii="Calibri" w:hAnsi="Calibri" w:cs="Calibri"/>
          <w:color w:val="000000"/>
          <w:sz w:val="22"/>
          <w:szCs w:val="22"/>
          <w:lang w:eastAsia="en-AU"/>
        </w:rPr>
        <w:t>p</w:t>
      </w:r>
      <w:r w:rsidRPr="00885CD6">
        <w:rPr>
          <w:rFonts w:ascii="Calibri" w:hAnsi="Calibri" w:cs="Calibri"/>
          <w:color w:val="000000"/>
          <w:sz w:val="22"/>
          <w:szCs w:val="22"/>
          <w:lang w:eastAsia="en-AU"/>
        </w:rPr>
        <w:t>arties</w:t>
      </w:r>
    </w:p>
    <w:p w14:paraId="7BF725D8" w14:textId="77777777" w:rsidR="00813087" w:rsidRPr="00885CD6" w:rsidRDefault="00813087" w:rsidP="00813087">
      <w:pPr>
        <w:shd w:val="clear" w:color="auto" w:fill="FFFFFF"/>
        <w:spacing w:line="260" w:lineRule="atLeast"/>
        <w:ind w:left="720"/>
        <w:jc w:val="both"/>
        <w:textAlignment w:val="baseline"/>
        <w:rPr>
          <w:rFonts w:ascii="Calibri" w:hAnsi="Calibri" w:cs="Calibri"/>
          <w:color w:val="000000"/>
          <w:sz w:val="22"/>
          <w:szCs w:val="22"/>
          <w:lang w:eastAsia="en-AU"/>
        </w:rPr>
      </w:pPr>
    </w:p>
    <w:p w14:paraId="5373CF12" w14:textId="77777777" w:rsidR="00813087" w:rsidRPr="00885CD6" w:rsidRDefault="00813087" w:rsidP="00813087">
      <w:pPr>
        <w:jc w:val="both"/>
        <w:rPr>
          <w:rFonts w:ascii="Calibri" w:hAnsi="Calibri" w:cs="Calibri"/>
          <w:b/>
          <w:sz w:val="22"/>
          <w:szCs w:val="22"/>
        </w:rPr>
      </w:pPr>
      <w:r w:rsidRPr="00885CD6">
        <w:rPr>
          <w:rFonts w:ascii="Calibri" w:hAnsi="Calibri" w:cs="Calibri"/>
          <w:b/>
          <w:color w:val="000000"/>
          <w:sz w:val="22"/>
          <w:szCs w:val="22"/>
        </w:rPr>
        <w:t>Skills</w:t>
      </w:r>
      <w:r w:rsidRPr="00885CD6">
        <w:rPr>
          <w:rFonts w:ascii="Calibri" w:hAnsi="Calibri" w:cs="Calibri"/>
          <w:b/>
          <w:sz w:val="22"/>
          <w:szCs w:val="22"/>
        </w:rPr>
        <w:t xml:space="preserve"> </w:t>
      </w:r>
    </w:p>
    <w:p w14:paraId="1CDBCC45" w14:textId="77777777" w:rsidR="00813087" w:rsidRPr="00885CD6" w:rsidRDefault="00813087" w:rsidP="00813087">
      <w:pPr>
        <w:numPr>
          <w:ilvl w:val="0"/>
          <w:numId w:val="1"/>
        </w:numPr>
        <w:shd w:val="clear" w:color="auto" w:fill="FFFFFF"/>
        <w:spacing w:line="260" w:lineRule="atLeast"/>
        <w:ind w:left="426" w:hanging="426"/>
        <w:jc w:val="both"/>
        <w:textAlignment w:val="baseline"/>
        <w:rPr>
          <w:rFonts w:ascii="Calibri" w:hAnsi="Calibri" w:cs="Calibri"/>
          <w:color w:val="000000"/>
          <w:sz w:val="22"/>
          <w:szCs w:val="22"/>
          <w:lang w:eastAsia="en-AU"/>
        </w:rPr>
      </w:pPr>
      <w:r w:rsidRPr="00885CD6">
        <w:rPr>
          <w:rFonts w:ascii="Calibri" w:hAnsi="Calibri" w:cs="Calibri"/>
          <w:color w:val="000000"/>
          <w:sz w:val="22"/>
          <w:szCs w:val="22"/>
          <w:lang w:eastAsia="en-AU"/>
        </w:rPr>
        <w:t>Understanding of committee processes and key governance principles and practice</w:t>
      </w:r>
    </w:p>
    <w:p w14:paraId="373827AB" w14:textId="1698B1C6" w:rsidR="00813087" w:rsidRPr="00885CD6" w:rsidRDefault="00813087" w:rsidP="00813087">
      <w:pPr>
        <w:numPr>
          <w:ilvl w:val="0"/>
          <w:numId w:val="1"/>
        </w:numPr>
        <w:shd w:val="clear" w:color="auto" w:fill="FFFFFF"/>
        <w:spacing w:line="260" w:lineRule="atLeast"/>
        <w:ind w:left="426" w:hanging="426"/>
        <w:jc w:val="both"/>
        <w:textAlignment w:val="baseline"/>
        <w:rPr>
          <w:rFonts w:ascii="Calibri" w:hAnsi="Calibri" w:cs="Calibri"/>
          <w:color w:val="000000"/>
          <w:sz w:val="22"/>
          <w:szCs w:val="22"/>
          <w:lang w:eastAsia="en-AU"/>
        </w:rPr>
      </w:pPr>
      <w:r w:rsidRPr="00885CD6">
        <w:rPr>
          <w:rFonts w:ascii="Calibri" w:hAnsi="Calibri" w:cs="Calibri"/>
          <w:color w:val="000000"/>
          <w:sz w:val="22"/>
          <w:szCs w:val="22"/>
          <w:lang w:eastAsia="en-AU"/>
        </w:rPr>
        <w:t>Well-developed written and oral communication skills</w:t>
      </w:r>
    </w:p>
    <w:p w14:paraId="0056923B" w14:textId="04E8C0AD" w:rsidR="00813087" w:rsidRPr="00885CD6" w:rsidRDefault="00813087" w:rsidP="00813087">
      <w:pPr>
        <w:numPr>
          <w:ilvl w:val="0"/>
          <w:numId w:val="1"/>
        </w:numPr>
        <w:shd w:val="clear" w:color="auto" w:fill="FFFFFF"/>
        <w:spacing w:line="260" w:lineRule="atLeast"/>
        <w:ind w:left="426" w:hanging="426"/>
        <w:jc w:val="both"/>
        <w:textAlignment w:val="baseline"/>
        <w:rPr>
          <w:rFonts w:ascii="Calibri" w:hAnsi="Calibri" w:cs="Calibri"/>
          <w:color w:val="000000"/>
          <w:sz w:val="22"/>
          <w:szCs w:val="22"/>
          <w:lang w:eastAsia="en-AU"/>
        </w:rPr>
      </w:pPr>
      <w:r w:rsidRPr="00885CD6">
        <w:rPr>
          <w:rFonts w:ascii="Calibri" w:hAnsi="Calibri" w:cs="Calibri"/>
          <w:color w:val="000000"/>
          <w:sz w:val="22"/>
          <w:szCs w:val="22"/>
          <w:lang w:eastAsia="en-AU"/>
        </w:rPr>
        <w:t>Excellent problem-solving ability</w:t>
      </w:r>
    </w:p>
    <w:p w14:paraId="703464D1" w14:textId="397B91D8" w:rsidR="001375C3" w:rsidRPr="00885CD6" w:rsidRDefault="001375C3" w:rsidP="00813087">
      <w:pPr>
        <w:numPr>
          <w:ilvl w:val="0"/>
          <w:numId w:val="1"/>
        </w:numPr>
        <w:shd w:val="clear" w:color="auto" w:fill="FFFFFF"/>
        <w:spacing w:line="260" w:lineRule="atLeast"/>
        <w:ind w:left="426" w:hanging="426"/>
        <w:jc w:val="both"/>
        <w:textAlignment w:val="baseline"/>
        <w:rPr>
          <w:rFonts w:ascii="Calibri" w:hAnsi="Calibri" w:cs="Calibri"/>
          <w:color w:val="000000"/>
          <w:sz w:val="22"/>
          <w:szCs w:val="22"/>
          <w:lang w:eastAsia="en-AU"/>
        </w:rPr>
      </w:pPr>
      <w:r w:rsidRPr="00885CD6">
        <w:rPr>
          <w:rFonts w:ascii="Calibri" w:hAnsi="Calibri" w:cs="Calibri"/>
          <w:color w:val="000000"/>
          <w:sz w:val="22"/>
          <w:szCs w:val="22"/>
          <w:lang w:eastAsia="en-AU"/>
        </w:rPr>
        <w:t>Ability to work within a team environment</w:t>
      </w:r>
    </w:p>
    <w:p w14:paraId="5D5EBF99" w14:textId="77777777" w:rsidR="00813087" w:rsidRPr="00885CD6" w:rsidRDefault="00813087" w:rsidP="00813087">
      <w:pPr>
        <w:shd w:val="clear" w:color="auto" w:fill="FFFFFF"/>
        <w:spacing w:line="260" w:lineRule="atLeast"/>
        <w:ind w:left="720"/>
        <w:jc w:val="both"/>
        <w:textAlignment w:val="baseline"/>
        <w:rPr>
          <w:rFonts w:ascii="Calibri" w:hAnsi="Calibri" w:cs="Calibri"/>
          <w:color w:val="000000"/>
          <w:sz w:val="22"/>
          <w:szCs w:val="22"/>
          <w:lang w:eastAsia="en-AU"/>
        </w:rPr>
      </w:pPr>
    </w:p>
    <w:p w14:paraId="1434A360" w14:textId="77777777" w:rsidR="00813087" w:rsidRPr="00885CD6" w:rsidRDefault="00813087" w:rsidP="00813087">
      <w:pPr>
        <w:pStyle w:val="ListParagraph"/>
        <w:spacing w:line="260" w:lineRule="atLeast"/>
        <w:ind w:left="0"/>
        <w:jc w:val="both"/>
        <w:rPr>
          <w:rFonts w:ascii="Calibri" w:hAnsi="Calibri" w:cs="Calibri"/>
          <w:b/>
          <w:sz w:val="22"/>
          <w:szCs w:val="22"/>
        </w:rPr>
      </w:pPr>
      <w:r w:rsidRPr="00885CD6">
        <w:rPr>
          <w:rFonts w:ascii="Calibri" w:hAnsi="Calibri" w:cs="Calibri"/>
          <w:b/>
          <w:sz w:val="22"/>
          <w:szCs w:val="22"/>
        </w:rPr>
        <w:t>Qualifications</w:t>
      </w:r>
    </w:p>
    <w:p w14:paraId="426C475C" w14:textId="3C86F658" w:rsidR="00813087" w:rsidRPr="00885CD6" w:rsidRDefault="00813087" w:rsidP="00813087">
      <w:pPr>
        <w:spacing w:line="260" w:lineRule="atLeast"/>
        <w:jc w:val="both"/>
        <w:rPr>
          <w:rFonts w:ascii="Calibri" w:hAnsi="Calibri" w:cs="Calibri"/>
          <w:b/>
          <w:sz w:val="22"/>
          <w:szCs w:val="22"/>
        </w:rPr>
      </w:pPr>
      <w:r w:rsidRPr="00885CD6">
        <w:rPr>
          <w:rFonts w:ascii="Calibri" w:hAnsi="Calibri" w:cs="Calibri"/>
          <w:sz w:val="22"/>
          <w:szCs w:val="22"/>
        </w:rPr>
        <w:t>A diversity of professional backgrounds and education levels will be sought for the membership of the CCAC</w:t>
      </w:r>
      <w:r w:rsidR="000C6C59" w:rsidRPr="00885CD6">
        <w:rPr>
          <w:rFonts w:ascii="Calibri" w:hAnsi="Calibri" w:cs="Calibri"/>
          <w:sz w:val="22"/>
          <w:szCs w:val="22"/>
        </w:rPr>
        <w:t xml:space="preserve"> to reflect the wider community affected by cancer</w:t>
      </w:r>
      <w:r w:rsidR="001375C3" w:rsidRPr="00885CD6">
        <w:rPr>
          <w:rFonts w:ascii="Calibri" w:hAnsi="Calibri" w:cs="Calibri"/>
          <w:sz w:val="22"/>
          <w:szCs w:val="22"/>
        </w:rPr>
        <w:t>,</w:t>
      </w:r>
    </w:p>
    <w:p w14:paraId="4EFA6015" w14:textId="77777777" w:rsidR="00813087" w:rsidRPr="00885CD6" w:rsidRDefault="00813087" w:rsidP="00813087">
      <w:pPr>
        <w:ind w:left="720"/>
        <w:jc w:val="both"/>
        <w:rPr>
          <w:rFonts w:ascii="Calibri" w:hAnsi="Calibri" w:cs="Calibri"/>
          <w:b/>
          <w:sz w:val="22"/>
          <w:szCs w:val="22"/>
        </w:rPr>
      </w:pPr>
    </w:p>
    <w:p w14:paraId="7644D281" w14:textId="77777777" w:rsidR="00813087" w:rsidRPr="00885CD6" w:rsidRDefault="00813087" w:rsidP="00813087">
      <w:pPr>
        <w:jc w:val="both"/>
        <w:rPr>
          <w:rFonts w:ascii="Calibri" w:hAnsi="Calibri" w:cs="Calibri"/>
          <w:b/>
          <w:color w:val="FF0000"/>
          <w:sz w:val="22"/>
          <w:szCs w:val="22"/>
        </w:rPr>
      </w:pPr>
      <w:r w:rsidRPr="00885CD6">
        <w:rPr>
          <w:rFonts w:ascii="Calibri" w:hAnsi="Calibri" w:cs="Calibri"/>
          <w:b/>
          <w:sz w:val="22"/>
          <w:szCs w:val="22"/>
        </w:rPr>
        <w:t xml:space="preserve">The Person </w:t>
      </w:r>
    </w:p>
    <w:p w14:paraId="494C86A4" w14:textId="77777777" w:rsidR="00813087" w:rsidRPr="00885CD6" w:rsidRDefault="00813087" w:rsidP="00813087">
      <w:pPr>
        <w:spacing w:line="260" w:lineRule="atLeast"/>
        <w:jc w:val="both"/>
        <w:rPr>
          <w:rFonts w:ascii="Calibri" w:hAnsi="Calibri" w:cs="Calibri"/>
          <w:b/>
          <w:sz w:val="22"/>
          <w:szCs w:val="22"/>
        </w:rPr>
      </w:pPr>
      <w:r w:rsidRPr="00885CD6">
        <w:rPr>
          <w:rFonts w:ascii="Calibri" w:hAnsi="Calibri" w:cs="Calibri"/>
          <w:sz w:val="22"/>
          <w:szCs w:val="22"/>
        </w:rPr>
        <w:t>The following personal characteristics will be highly valued in members of the CCAC:</w:t>
      </w:r>
    </w:p>
    <w:p w14:paraId="17D60B16" w14:textId="77777777" w:rsidR="00813087" w:rsidRPr="00885CD6" w:rsidRDefault="00813087" w:rsidP="00813087">
      <w:pPr>
        <w:numPr>
          <w:ilvl w:val="1"/>
          <w:numId w:val="4"/>
        </w:numPr>
        <w:spacing w:line="260" w:lineRule="atLeast"/>
        <w:jc w:val="both"/>
        <w:rPr>
          <w:rFonts w:ascii="Calibri" w:hAnsi="Calibri" w:cs="Calibri"/>
          <w:b/>
          <w:sz w:val="22"/>
          <w:szCs w:val="22"/>
        </w:rPr>
      </w:pPr>
      <w:r w:rsidRPr="00885CD6">
        <w:rPr>
          <w:rFonts w:ascii="Calibri" w:hAnsi="Calibri" w:cs="Calibri"/>
          <w:sz w:val="22"/>
          <w:szCs w:val="22"/>
        </w:rPr>
        <w:t>Leadership qualities</w:t>
      </w:r>
    </w:p>
    <w:p w14:paraId="097405BD" w14:textId="77777777" w:rsidR="00813087" w:rsidRPr="00885CD6" w:rsidRDefault="00813087" w:rsidP="00813087">
      <w:pPr>
        <w:numPr>
          <w:ilvl w:val="1"/>
          <w:numId w:val="4"/>
        </w:numPr>
        <w:spacing w:line="260" w:lineRule="atLeast"/>
        <w:jc w:val="both"/>
        <w:rPr>
          <w:rFonts w:ascii="Calibri" w:hAnsi="Calibri" w:cs="Calibri"/>
          <w:b/>
          <w:sz w:val="22"/>
          <w:szCs w:val="22"/>
        </w:rPr>
      </w:pPr>
      <w:r w:rsidRPr="00885CD6">
        <w:rPr>
          <w:rFonts w:ascii="Calibri" w:hAnsi="Calibri" w:cs="Calibri"/>
          <w:sz w:val="22"/>
          <w:szCs w:val="22"/>
        </w:rPr>
        <w:lastRenderedPageBreak/>
        <w:t>Persuasive, with the ability to positively influence others and build consensus</w:t>
      </w:r>
    </w:p>
    <w:p w14:paraId="430CE6B9" w14:textId="77777777" w:rsidR="00813087" w:rsidRPr="00885CD6" w:rsidRDefault="00813087" w:rsidP="00813087">
      <w:pPr>
        <w:numPr>
          <w:ilvl w:val="1"/>
          <w:numId w:val="4"/>
        </w:numPr>
        <w:spacing w:line="260" w:lineRule="atLeast"/>
        <w:jc w:val="both"/>
        <w:rPr>
          <w:rFonts w:ascii="Calibri" w:hAnsi="Calibri" w:cs="Calibri"/>
          <w:b/>
          <w:sz w:val="22"/>
          <w:szCs w:val="22"/>
        </w:rPr>
      </w:pPr>
      <w:r w:rsidRPr="00885CD6">
        <w:rPr>
          <w:rFonts w:ascii="Calibri" w:hAnsi="Calibri" w:cs="Calibri"/>
          <w:sz w:val="22"/>
          <w:szCs w:val="22"/>
        </w:rPr>
        <w:t>Comfortable in taking initiative and exercising judgement in resolving matters as they arise</w:t>
      </w:r>
    </w:p>
    <w:p w14:paraId="60FC107C" w14:textId="77777777" w:rsidR="00813087" w:rsidRPr="00885CD6" w:rsidRDefault="00813087" w:rsidP="00813087">
      <w:pPr>
        <w:numPr>
          <w:ilvl w:val="1"/>
          <w:numId w:val="4"/>
        </w:numPr>
        <w:spacing w:line="260" w:lineRule="atLeast"/>
        <w:jc w:val="both"/>
        <w:rPr>
          <w:rFonts w:ascii="Calibri" w:hAnsi="Calibri" w:cs="Calibri"/>
          <w:b/>
          <w:sz w:val="22"/>
          <w:szCs w:val="22"/>
        </w:rPr>
      </w:pPr>
      <w:r w:rsidRPr="00885CD6">
        <w:rPr>
          <w:rFonts w:ascii="Calibri" w:hAnsi="Calibri" w:cs="Calibri"/>
          <w:sz w:val="22"/>
          <w:szCs w:val="22"/>
        </w:rPr>
        <w:t>Innovative and adaptable in the face of a broad and dynamic agenda</w:t>
      </w:r>
    </w:p>
    <w:p w14:paraId="4111579D" w14:textId="77777777" w:rsidR="00813087" w:rsidRPr="00885CD6" w:rsidRDefault="00813087" w:rsidP="00813087">
      <w:pPr>
        <w:numPr>
          <w:ilvl w:val="1"/>
          <w:numId w:val="4"/>
        </w:numPr>
        <w:spacing w:line="260" w:lineRule="atLeast"/>
        <w:jc w:val="both"/>
        <w:rPr>
          <w:rFonts w:ascii="Calibri" w:hAnsi="Calibri" w:cs="Calibri"/>
          <w:b/>
          <w:sz w:val="22"/>
          <w:szCs w:val="22"/>
        </w:rPr>
      </w:pPr>
      <w:r w:rsidRPr="00885CD6">
        <w:rPr>
          <w:rFonts w:ascii="Calibri" w:hAnsi="Calibri" w:cs="Calibri"/>
          <w:sz w:val="22"/>
          <w:szCs w:val="22"/>
        </w:rPr>
        <w:t xml:space="preserve">Able to deal with competing priorities and effectively manage time </w:t>
      </w:r>
    </w:p>
    <w:p w14:paraId="515AF175" w14:textId="11B14FA1" w:rsidR="00813087" w:rsidRPr="00885CD6" w:rsidRDefault="00813087" w:rsidP="00813087">
      <w:pPr>
        <w:numPr>
          <w:ilvl w:val="1"/>
          <w:numId w:val="4"/>
        </w:numPr>
        <w:spacing w:line="260" w:lineRule="atLeast"/>
        <w:jc w:val="both"/>
        <w:rPr>
          <w:rFonts w:ascii="Calibri" w:hAnsi="Calibri" w:cs="Calibri"/>
          <w:b/>
          <w:bCs/>
          <w:sz w:val="22"/>
          <w:szCs w:val="22"/>
        </w:rPr>
      </w:pPr>
      <w:r w:rsidRPr="00885CD6">
        <w:rPr>
          <w:rFonts w:ascii="Calibri" w:hAnsi="Calibri" w:cs="Calibri"/>
          <w:sz w:val="22"/>
          <w:szCs w:val="22"/>
        </w:rPr>
        <w:t>Willing to provide feedback, share knowledge and support others</w:t>
      </w:r>
    </w:p>
    <w:p w14:paraId="5A488491" w14:textId="2B12878B" w:rsidR="00813087" w:rsidRPr="00885CD6" w:rsidRDefault="00813087" w:rsidP="00813087">
      <w:pPr>
        <w:spacing w:line="260" w:lineRule="atLeast"/>
        <w:jc w:val="both"/>
        <w:rPr>
          <w:rFonts w:ascii="Calibri" w:hAnsi="Calibri" w:cs="Calibri"/>
          <w:sz w:val="22"/>
          <w:szCs w:val="22"/>
        </w:rPr>
      </w:pPr>
    </w:p>
    <w:p w14:paraId="43C737A5" w14:textId="77777777" w:rsidR="00813087" w:rsidRPr="00885CD6" w:rsidRDefault="00813087" w:rsidP="00813087">
      <w:pPr>
        <w:spacing w:line="259" w:lineRule="auto"/>
        <w:jc w:val="both"/>
        <w:rPr>
          <w:rFonts w:ascii="Calibri" w:hAnsi="Calibri" w:cs="Calibri"/>
          <w:b/>
          <w:sz w:val="22"/>
          <w:szCs w:val="22"/>
        </w:rPr>
      </w:pPr>
      <w:r w:rsidRPr="00885CD6">
        <w:rPr>
          <w:rFonts w:ascii="Calibri" w:hAnsi="Calibri" w:cs="Calibri"/>
          <w:b/>
          <w:sz w:val="22"/>
          <w:szCs w:val="22"/>
        </w:rPr>
        <w:t>EQUITY &amp; INCLUSION:</w:t>
      </w:r>
    </w:p>
    <w:p w14:paraId="1675EF7C" w14:textId="77777777" w:rsidR="00D0000A" w:rsidRPr="00021A7E" w:rsidRDefault="00D0000A" w:rsidP="00D0000A">
      <w:pPr>
        <w:jc w:val="both"/>
        <w:rPr>
          <w:rFonts w:ascii="Calibri" w:hAnsi="Calibri" w:cs="Calibri"/>
          <w:sz w:val="22"/>
          <w:szCs w:val="22"/>
        </w:rPr>
      </w:pPr>
      <w:r w:rsidRPr="00021A7E">
        <w:rPr>
          <w:rFonts w:ascii="Calibri" w:hAnsi="Calibri" w:cs="Calibri"/>
          <w:sz w:val="22"/>
          <w:szCs w:val="22"/>
        </w:rPr>
        <w:t xml:space="preserve">The Victorian Comprehensive Cancer Centre (VCCC) is an equal opportunity employer and is committed to providing a workplace free from all forms of unlawful discrimination, harassment, bullying, vilification and victimisation. </w:t>
      </w:r>
    </w:p>
    <w:p w14:paraId="45712078" w14:textId="77777777" w:rsidR="00D0000A" w:rsidRPr="00021A7E" w:rsidRDefault="00D0000A" w:rsidP="00D0000A">
      <w:pPr>
        <w:jc w:val="both"/>
        <w:rPr>
          <w:rFonts w:ascii="Calibri" w:hAnsi="Calibri" w:cs="Calibri"/>
          <w:sz w:val="22"/>
          <w:szCs w:val="22"/>
        </w:rPr>
      </w:pPr>
    </w:p>
    <w:p w14:paraId="1FF76CD1" w14:textId="77777777" w:rsidR="00D0000A" w:rsidRPr="00021A7E" w:rsidRDefault="00D0000A" w:rsidP="00D0000A">
      <w:pPr>
        <w:jc w:val="both"/>
        <w:rPr>
          <w:rFonts w:ascii="Calibri" w:hAnsi="Calibri" w:cs="Calibri"/>
          <w:sz w:val="22"/>
          <w:szCs w:val="22"/>
        </w:rPr>
      </w:pPr>
      <w:bookmarkStart w:id="0" w:name="_Hlk1056043"/>
      <w:r w:rsidRPr="00021A7E">
        <w:rPr>
          <w:rFonts w:ascii="Calibri" w:hAnsi="Calibri" w:cs="Calibri"/>
          <w:sz w:val="22"/>
          <w:szCs w:val="22"/>
        </w:rPr>
        <w:t xml:space="preserve">The VCCC makes decisions on employment, engagement, promotion and reward on the basis of merit. We are committed to all aspects of equal opportunity, diversity and inclusion in the workplace and to providing all staff, contractors, appointees, volunteers and partners with a safe, respectful and rewarding environment. </w:t>
      </w:r>
      <w:bookmarkEnd w:id="0"/>
      <w:r w:rsidRPr="00021A7E">
        <w:rPr>
          <w:rFonts w:ascii="Calibri" w:hAnsi="Calibri" w:cs="Calibri"/>
          <w:sz w:val="22"/>
          <w:szCs w:val="22"/>
        </w:rPr>
        <w:t xml:space="preserve">This commitment is set out in more detail in the VCCC Equal Opportunity Policy and Bullying Prevention Policy. All staff and contractors are required to comply with VCCC policies. </w:t>
      </w:r>
    </w:p>
    <w:p w14:paraId="721663DE" w14:textId="77777777" w:rsidR="00D0000A" w:rsidRPr="00021A7E" w:rsidRDefault="00D0000A" w:rsidP="00D0000A">
      <w:pPr>
        <w:jc w:val="both"/>
        <w:rPr>
          <w:rFonts w:ascii="Calibri" w:hAnsi="Calibri" w:cs="Calibri"/>
          <w:sz w:val="22"/>
          <w:szCs w:val="22"/>
        </w:rPr>
      </w:pPr>
    </w:p>
    <w:p w14:paraId="60022299" w14:textId="77777777" w:rsidR="00D0000A" w:rsidRPr="00021A7E" w:rsidRDefault="00D0000A" w:rsidP="00D0000A">
      <w:pPr>
        <w:jc w:val="both"/>
        <w:rPr>
          <w:rFonts w:ascii="Calibri" w:hAnsi="Calibri" w:cs="Calibri"/>
          <w:sz w:val="22"/>
          <w:szCs w:val="22"/>
        </w:rPr>
      </w:pPr>
      <w:r w:rsidRPr="00021A7E">
        <w:rPr>
          <w:rFonts w:ascii="Calibri" w:hAnsi="Calibri" w:cs="Calibri"/>
          <w:sz w:val="22"/>
          <w:szCs w:val="22"/>
        </w:rPr>
        <w:t>The VCCC values diversity and uses a range of methods to proactively seek to hear the voices of those who are under-represented in our consumer engagement work. This extends to diversity of cancer experiences, life experiences, age, culture, language, literacy and area of residence.</w:t>
      </w:r>
    </w:p>
    <w:p w14:paraId="4CF49965" w14:textId="77777777" w:rsidR="00B55A3C" w:rsidRPr="00885CD6" w:rsidRDefault="00B55A3C" w:rsidP="00813087">
      <w:pPr>
        <w:spacing w:line="259" w:lineRule="auto"/>
        <w:jc w:val="both"/>
        <w:rPr>
          <w:rFonts w:ascii="Calibri" w:hAnsi="Calibri" w:cs="Calibri"/>
          <w:b/>
          <w:sz w:val="22"/>
          <w:szCs w:val="22"/>
        </w:rPr>
      </w:pPr>
    </w:p>
    <w:p w14:paraId="49EFD813" w14:textId="5BFBB22E" w:rsidR="00813087" w:rsidRPr="00885CD6" w:rsidRDefault="00813087" w:rsidP="00813087">
      <w:pPr>
        <w:spacing w:line="259" w:lineRule="auto"/>
        <w:jc w:val="both"/>
        <w:rPr>
          <w:rFonts w:ascii="Calibri" w:hAnsi="Calibri" w:cs="Calibri"/>
          <w:b/>
          <w:sz w:val="22"/>
          <w:szCs w:val="22"/>
        </w:rPr>
      </w:pPr>
      <w:r w:rsidRPr="00885CD6">
        <w:rPr>
          <w:rFonts w:ascii="Calibri" w:hAnsi="Calibri" w:cs="Calibri"/>
          <w:b/>
          <w:sz w:val="22"/>
          <w:szCs w:val="22"/>
        </w:rPr>
        <w:t>TERM:</w:t>
      </w:r>
    </w:p>
    <w:p w14:paraId="114122A7" w14:textId="75ED90F6" w:rsidR="00813087" w:rsidRPr="00885CD6" w:rsidRDefault="003A13EA" w:rsidP="00813087">
      <w:pPr>
        <w:spacing w:line="259" w:lineRule="auto"/>
        <w:jc w:val="both"/>
        <w:rPr>
          <w:rFonts w:ascii="Calibri" w:hAnsi="Calibri" w:cs="Calibri"/>
          <w:sz w:val="22"/>
          <w:szCs w:val="22"/>
        </w:rPr>
      </w:pPr>
      <w:r w:rsidRPr="00885CD6">
        <w:rPr>
          <w:rFonts w:ascii="Calibri" w:hAnsi="Calibri" w:cs="Calibri"/>
          <w:sz w:val="22"/>
          <w:szCs w:val="22"/>
        </w:rPr>
        <w:t xml:space="preserve">This role is for a </w:t>
      </w:r>
      <w:r w:rsidR="00585038" w:rsidRPr="00885CD6">
        <w:rPr>
          <w:rFonts w:ascii="Calibri" w:hAnsi="Calibri" w:cs="Calibri"/>
          <w:sz w:val="22"/>
          <w:szCs w:val="22"/>
        </w:rPr>
        <w:t>3</w:t>
      </w:r>
      <w:r w:rsidRPr="00885CD6">
        <w:rPr>
          <w:rFonts w:ascii="Calibri" w:hAnsi="Calibri" w:cs="Calibri"/>
          <w:sz w:val="22"/>
          <w:szCs w:val="22"/>
        </w:rPr>
        <w:t>-</w:t>
      </w:r>
      <w:r w:rsidR="00813087" w:rsidRPr="00885CD6">
        <w:rPr>
          <w:rFonts w:ascii="Calibri" w:hAnsi="Calibri" w:cs="Calibri"/>
          <w:sz w:val="22"/>
          <w:szCs w:val="22"/>
        </w:rPr>
        <w:t xml:space="preserve">year term with the opportunity for a single </w:t>
      </w:r>
      <w:r w:rsidR="00545937" w:rsidRPr="00885CD6">
        <w:rPr>
          <w:rFonts w:ascii="Calibri" w:hAnsi="Calibri" w:cs="Calibri"/>
          <w:sz w:val="22"/>
          <w:szCs w:val="22"/>
        </w:rPr>
        <w:t xml:space="preserve">renewal </w:t>
      </w:r>
      <w:r w:rsidR="00813087" w:rsidRPr="00885CD6">
        <w:rPr>
          <w:rFonts w:ascii="Calibri" w:hAnsi="Calibri" w:cs="Calibri"/>
          <w:sz w:val="22"/>
          <w:szCs w:val="22"/>
        </w:rPr>
        <w:t>in accordance with CCAC needs and status of</w:t>
      </w:r>
      <w:r w:rsidR="002A6EA1" w:rsidRPr="00885CD6">
        <w:rPr>
          <w:rFonts w:ascii="Calibri" w:hAnsi="Calibri" w:cs="Calibri"/>
          <w:sz w:val="22"/>
          <w:szCs w:val="22"/>
        </w:rPr>
        <w:t xml:space="preserve"> committee</w:t>
      </w:r>
      <w:r w:rsidR="00813087" w:rsidRPr="00885CD6">
        <w:rPr>
          <w:rFonts w:ascii="Calibri" w:hAnsi="Calibri" w:cs="Calibri"/>
          <w:sz w:val="22"/>
          <w:szCs w:val="22"/>
        </w:rPr>
        <w:t xml:space="preserve"> membership at the time.</w:t>
      </w:r>
    </w:p>
    <w:p w14:paraId="0ADB1AAB" w14:textId="77777777" w:rsidR="00813087" w:rsidRPr="00885CD6" w:rsidRDefault="00813087" w:rsidP="00813087">
      <w:pPr>
        <w:spacing w:line="259" w:lineRule="auto"/>
        <w:jc w:val="both"/>
        <w:rPr>
          <w:rFonts w:ascii="Calibri" w:hAnsi="Calibri" w:cs="Calibri"/>
          <w:sz w:val="22"/>
          <w:szCs w:val="22"/>
        </w:rPr>
      </w:pPr>
    </w:p>
    <w:p w14:paraId="129AB5DD" w14:textId="77777777" w:rsidR="00813087" w:rsidRPr="00885CD6" w:rsidRDefault="00813087" w:rsidP="00813087">
      <w:pPr>
        <w:spacing w:line="259" w:lineRule="auto"/>
        <w:jc w:val="both"/>
        <w:rPr>
          <w:rFonts w:ascii="Calibri" w:hAnsi="Calibri" w:cs="Calibri"/>
          <w:b/>
          <w:sz w:val="22"/>
          <w:szCs w:val="22"/>
        </w:rPr>
      </w:pPr>
      <w:r w:rsidRPr="00885CD6">
        <w:rPr>
          <w:rFonts w:ascii="Calibri" w:hAnsi="Calibri" w:cs="Calibri"/>
          <w:b/>
          <w:sz w:val="22"/>
          <w:szCs w:val="22"/>
        </w:rPr>
        <w:t>REVIEW PERIOD:</w:t>
      </w:r>
    </w:p>
    <w:p w14:paraId="3EC53D76" w14:textId="1B43D963" w:rsidR="0026058E" w:rsidRPr="00885CD6" w:rsidRDefault="00813087" w:rsidP="00B55A3C">
      <w:pPr>
        <w:spacing w:line="259" w:lineRule="auto"/>
        <w:jc w:val="both"/>
        <w:rPr>
          <w:rFonts w:ascii="Calibri" w:hAnsi="Calibri" w:cs="Calibri"/>
          <w:sz w:val="22"/>
          <w:szCs w:val="22"/>
        </w:rPr>
      </w:pPr>
      <w:r w:rsidRPr="00885CD6">
        <w:rPr>
          <w:rFonts w:ascii="Calibri" w:hAnsi="Calibri" w:cs="Calibri"/>
          <w:sz w:val="22"/>
          <w:szCs w:val="22"/>
        </w:rPr>
        <w:t>A six-month review period will be in place for each appointment.</w:t>
      </w:r>
      <w:r w:rsidR="00545937" w:rsidRPr="00885CD6">
        <w:rPr>
          <w:rFonts w:ascii="Calibri" w:hAnsi="Calibri" w:cs="Calibri"/>
          <w:sz w:val="22"/>
          <w:szCs w:val="22"/>
        </w:rPr>
        <w:t xml:space="preserve"> </w:t>
      </w:r>
      <w:r w:rsidRPr="00885CD6">
        <w:rPr>
          <w:rFonts w:ascii="Calibri" w:hAnsi="Calibri" w:cs="Calibri"/>
          <w:sz w:val="22"/>
          <w:szCs w:val="22"/>
        </w:rPr>
        <w:t xml:space="preserve">At six-months post-appointment, the CCAC member will meet with the Chair to discuss their experience, </w:t>
      </w:r>
      <w:r w:rsidR="00AF17F9" w:rsidRPr="00885CD6">
        <w:rPr>
          <w:rFonts w:ascii="Calibri" w:hAnsi="Calibri" w:cs="Calibri"/>
          <w:sz w:val="22"/>
          <w:szCs w:val="22"/>
        </w:rPr>
        <w:t>suitability, the role an</w:t>
      </w:r>
      <w:r w:rsidRPr="00885CD6">
        <w:rPr>
          <w:rFonts w:ascii="Calibri" w:hAnsi="Calibri" w:cs="Calibri"/>
          <w:sz w:val="22"/>
          <w:szCs w:val="22"/>
        </w:rPr>
        <w:t xml:space="preserve">d/or supports required. </w:t>
      </w:r>
    </w:p>
    <w:p w14:paraId="2FD3B155" w14:textId="0C1DF264" w:rsidR="0026058E" w:rsidRPr="00885CD6" w:rsidRDefault="0026058E" w:rsidP="00813087">
      <w:pPr>
        <w:jc w:val="both"/>
        <w:rPr>
          <w:rFonts w:ascii="Calibri" w:hAnsi="Calibri" w:cs="Calibri"/>
          <w:sz w:val="22"/>
          <w:szCs w:val="22"/>
        </w:rPr>
      </w:pPr>
    </w:p>
    <w:p w14:paraId="73E89D19" w14:textId="3DDFBFD1" w:rsidR="00D55882" w:rsidRPr="00885CD6" w:rsidRDefault="00D55882" w:rsidP="00813087">
      <w:pPr>
        <w:jc w:val="both"/>
        <w:rPr>
          <w:rFonts w:ascii="Calibri" w:hAnsi="Calibri" w:cs="Calibri"/>
          <w:sz w:val="22"/>
          <w:szCs w:val="22"/>
        </w:rPr>
      </w:pPr>
    </w:p>
    <w:p w14:paraId="4BCE98F4" w14:textId="4FCEB549" w:rsidR="00D55882" w:rsidRPr="00885CD6" w:rsidRDefault="00D55882" w:rsidP="00813087">
      <w:pPr>
        <w:jc w:val="both"/>
        <w:rPr>
          <w:rFonts w:ascii="Calibri" w:hAnsi="Calibri" w:cs="Calibri"/>
          <w:sz w:val="22"/>
          <w:szCs w:val="22"/>
        </w:rPr>
      </w:pPr>
    </w:p>
    <w:p w14:paraId="336E151B" w14:textId="55AC5750" w:rsidR="00D55882" w:rsidRPr="00885CD6" w:rsidRDefault="00D55882" w:rsidP="00813087">
      <w:pPr>
        <w:jc w:val="both"/>
        <w:rPr>
          <w:rFonts w:ascii="Calibri" w:hAnsi="Calibri" w:cs="Calibri"/>
          <w:sz w:val="22"/>
          <w:szCs w:val="22"/>
        </w:rPr>
      </w:pPr>
    </w:p>
    <w:sectPr w:rsidR="00D55882" w:rsidRPr="00885CD6" w:rsidSect="0026058E">
      <w:headerReference w:type="default" r:id="rId10"/>
      <w:footerReference w:type="default" r:id="rId11"/>
      <w:pgSz w:w="11906" w:h="16838"/>
      <w:pgMar w:top="112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6831" w14:textId="77777777" w:rsidR="00152557" w:rsidRDefault="00152557" w:rsidP="0026058E">
      <w:r>
        <w:separator/>
      </w:r>
    </w:p>
  </w:endnote>
  <w:endnote w:type="continuationSeparator" w:id="0">
    <w:p w14:paraId="63230A02" w14:textId="77777777" w:rsidR="00152557" w:rsidRDefault="00152557" w:rsidP="0026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ucidaSans">
    <w:altName w:val="Lucida Sans"/>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049171"/>
      <w:docPartObj>
        <w:docPartGallery w:val="Page Numbers (Bottom of Page)"/>
        <w:docPartUnique/>
      </w:docPartObj>
    </w:sdtPr>
    <w:sdtEndPr>
      <w:rPr>
        <w:rFonts w:asciiTheme="minorHAnsi" w:hAnsiTheme="minorHAnsi" w:cstheme="minorHAnsi"/>
        <w:noProof/>
      </w:rPr>
    </w:sdtEndPr>
    <w:sdtContent>
      <w:p w14:paraId="27F598A8" w14:textId="1A0EF4F9" w:rsidR="00B746BF" w:rsidRPr="00B746BF" w:rsidRDefault="00B746BF" w:rsidP="00B746BF">
        <w:pPr>
          <w:pStyle w:val="Footer"/>
          <w:rPr>
            <w:rFonts w:asciiTheme="minorHAnsi" w:hAnsiTheme="minorHAnsi" w:cstheme="minorHAnsi"/>
          </w:rPr>
        </w:pPr>
        <w:r w:rsidRPr="00B746BF">
          <w:rPr>
            <w:rFonts w:asciiTheme="minorHAnsi" w:hAnsiTheme="minorHAnsi" w:cstheme="minorHAnsi"/>
          </w:rPr>
          <w:fldChar w:fldCharType="begin"/>
        </w:r>
        <w:r w:rsidRPr="00B746BF">
          <w:rPr>
            <w:rFonts w:asciiTheme="minorHAnsi" w:hAnsiTheme="minorHAnsi" w:cstheme="minorHAnsi"/>
          </w:rPr>
          <w:instrText xml:space="preserve"> PAGE   \* MERGEFORMAT </w:instrText>
        </w:r>
        <w:r w:rsidRPr="00B746BF">
          <w:rPr>
            <w:rFonts w:asciiTheme="minorHAnsi" w:hAnsiTheme="minorHAnsi" w:cstheme="minorHAnsi"/>
          </w:rPr>
          <w:fldChar w:fldCharType="separate"/>
        </w:r>
        <w:r w:rsidRPr="00B746BF">
          <w:rPr>
            <w:rFonts w:asciiTheme="minorHAnsi" w:hAnsiTheme="minorHAnsi" w:cstheme="minorHAnsi"/>
          </w:rPr>
          <w:t>1</w:t>
        </w:r>
        <w:r w:rsidRPr="00B746BF">
          <w:rPr>
            <w:rFonts w:asciiTheme="minorHAnsi" w:hAnsiTheme="minorHAnsi" w:cstheme="minorHAnsi"/>
            <w:noProof/>
          </w:rPr>
          <w:fldChar w:fldCharType="end"/>
        </w:r>
        <w:r w:rsidRPr="00B746BF">
          <w:rPr>
            <w:rFonts w:asciiTheme="minorHAnsi" w:hAnsiTheme="minorHAnsi" w:cstheme="minorHAnsi"/>
            <w:noProof/>
          </w:rPr>
          <w:t xml:space="preserve">  Committee Member Role Description. This resource is part of the VCCC Consumer Engagement Toolkit</w:t>
        </w:r>
        <w:r w:rsidR="00A025EA">
          <w:rPr>
            <w:rFonts w:asciiTheme="minorHAnsi" w:hAnsiTheme="minorHAnsi" w:cstheme="minorHAnsi"/>
            <w:noProof/>
          </w:rPr>
          <w:t>, for guidance and use refer to</w:t>
        </w:r>
        <w:r w:rsidRPr="00B746BF">
          <w:rPr>
            <w:rFonts w:asciiTheme="minorHAnsi" w:hAnsiTheme="minorHAnsi" w:cstheme="minorHAnsi"/>
            <w:noProof/>
          </w:rPr>
          <w:t xml:space="preserve"> viccompcancerctr.org/consumer-engagement</w:t>
        </w:r>
      </w:p>
    </w:sdtContent>
  </w:sdt>
  <w:p w14:paraId="60C41518" w14:textId="677C1C83" w:rsidR="00B746BF" w:rsidRPr="00B746BF" w:rsidRDefault="00B746BF">
    <w:pPr>
      <w:pStyle w:val="Footer"/>
      <w:rPr>
        <w:rFonts w:asciiTheme="minorHAnsi" w:hAnsiTheme="minorHAnsi" w:cstheme="minorHAnsi"/>
      </w:rPr>
    </w:pPr>
  </w:p>
  <w:p w14:paraId="4A135BDC" w14:textId="67690F65" w:rsidR="0026058E" w:rsidRDefault="00260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E5C9B" w14:textId="77777777" w:rsidR="00152557" w:rsidRDefault="00152557" w:rsidP="0026058E">
      <w:r>
        <w:separator/>
      </w:r>
    </w:p>
  </w:footnote>
  <w:footnote w:type="continuationSeparator" w:id="0">
    <w:p w14:paraId="3D0F1926" w14:textId="77777777" w:rsidR="00152557" w:rsidRDefault="00152557" w:rsidP="0026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89CD" w14:textId="64BD46EA" w:rsidR="0026058E" w:rsidRDefault="0026058E">
    <w:pPr>
      <w:pStyle w:val="Header"/>
    </w:pPr>
    <w:r>
      <w:rPr>
        <w:noProof/>
        <w:lang w:val="en-US"/>
      </w:rPr>
      <mc:AlternateContent>
        <mc:Choice Requires="wps">
          <w:drawing>
            <wp:anchor distT="0" distB="180340" distL="114300" distR="114300" simplePos="0" relativeHeight="251661312" behindDoc="0" locked="1" layoutInCell="1" allowOverlap="1" wp14:anchorId="7FA4CE5D" wp14:editId="61F1ED6B">
              <wp:simplePos x="0" y="0"/>
              <wp:positionH relativeFrom="page">
                <wp:posOffset>581025</wp:posOffset>
              </wp:positionH>
              <wp:positionV relativeFrom="page">
                <wp:posOffset>447040</wp:posOffset>
              </wp:positionV>
              <wp:extent cx="4240530" cy="733425"/>
              <wp:effectExtent l="0" t="0" r="7620" b="9525"/>
              <wp:wrapTopAndBottom/>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053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968A" w14:textId="77777777" w:rsidR="00FA2CEE" w:rsidRDefault="00FA2CEE" w:rsidP="0026058E">
                          <w:pPr>
                            <w:pStyle w:val="VCCCBody"/>
                            <w:rPr>
                              <w:b/>
                              <w:color w:val="5D1C56"/>
                              <w:sz w:val="40"/>
                              <w:szCs w:val="40"/>
                            </w:rPr>
                          </w:pPr>
                        </w:p>
                        <w:p w14:paraId="17B249AD" w14:textId="654568BA" w:rsidR="0026058E" w:rsidRPr="00813087" w:rsidRDefault="00813087" w:rsidP="0026058E">
                          <w:pPr>
                            <w:pStyle w:val="VCCCBody"/>
                            <w:rPr>
                              <w:b/>
                              <w:color w:val="5D1C56"/>
                              <w:sz w:val="40"/>
                              <w:szCs w:val="40"/>
                            </w:rPr>
                          </w:pPr>
                          <w:r w:rsidRPr="00813087">
                            <w:rPr>
                              <w:b/>
                              <w:color w:val="5D1C56"/>
                              <w:sz w:val="40"/>
                              <w:szCs w:val="40"/>
                            </w:rPr>
                            <w:t>CCAC Member Role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4CE5D" id="_x0000_t202" coordsize="21600,21600" o:spt="202" path="m,l,21600r21600,l21600,xe">
              <v:stroke joinstyle="miter"/>
              <v:path gradientshapeok="t" o:connecttype="rect"/>
            </v:shapetype>
            <v:shape id="Text Box 11" o:spid="_x0000_s1026" type="#_x0000_t202" style="position:absolute;margin-left:45.75pt;margin-top:35.2pt;width:333.9pt;height:57.75pt;z-index:251661312;visibility:visible;mso-wrap-style:square;mso-width-percent:0;mso-height-percent:0;mso-wrap-distance-left:9pt;mso-wrap-distance-top:0;mso-wrap-distance-right:9pt;mso-wrap-distance-bottom:14.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" filled="f" stroked="f">
              <v:textbox inset="0,0,0,0">
                <w:txbxContent>
                  <w:p w14:paraId="32CF968A" w14:textId="77777777" w:rsidR="00FA2CEE" w:rsidRDefault="00FA2CEE" w:rsidP="0026058E">
                    <w:pPr>
                      <w:pStyle w:val="VCCCBody"/>
                      <w:rPr>
                        <w:b/>
                        <w:color w:val="5D1C56"/>
                        <w:sz w:val="40"/>
                        <w:szCs w:val="40"/>
                      </w:rPr>
                    </w:pPr>
                  </w:p>
                  <w:p w14:paraId="17B249AD" w14:textId="654568BA" w:rsidR="0026058E" w:rsidRPr="00813087" w:rsidRDefault="00813087" w:rsidP="0026058E">
                    <w:pPr>
                      <w:pStyle w:val="VCCCBody"/>
                      <w:rPr>
                        <w:b/>
                        <w:color w:val="5D1C56"/>
                        <w:sz w:val="40"/>
                        <w:szCs w:val="40"/>
                      </w:rPr>
                    </w:pPr>
                    <w:r w:rsidRPr="00813087">
                      <w:rPr>
                        <w:b/>
                        <w:color w:val="5D1C56"/>
                        <w:sz w:val="40"/>
                        <w:szCs w:val="40"/>
                      </w:rPr>
                      <w:t>CCAC Member Role Description</w:t>
                    </w:r>
                  </w:p>
                </w:txbxContent>
              </v:textbox>
              <w10:wrap type="topAndBottom" anchorx="page" anchory="page"/>
              <w10:anchorlock/>
            </v:shape>
          </w:pict>
        </mc:Fallback>
      </mc:AlternateContent>
    </w:r>
    <w:r>
      <w:rPr>
        <w:noProof/>
        <w:lang w:val="en-US"/>
      </w:rPr>
      <w:drawing>
        <wp:anchor distT="0" distB="0" distL="114300" distR="114300" simplePos="0" relativeHeight="251659264" behindDoc="1" locked="1" layoutInCell="1" allowOverlap="1" wp14:anchorId="176A7669" wp14:editId="4C566B21">
          <wp:simplePos x="0" y="0"/>
          <wp:positionH relativeFrom="page">
            <wp:posOffset>5220970</wp:posOffset>
          </wp:positionH>
          <wp:positionV relativeFrom="page">
            <wp:posOffset>540385</wp:posOffset>
          </wp:positionV>
          <wp:extent cx="1994535" cy="809625"/>
          <wp:effectExtent l="0" t="0" r="5715" b="9525"/>
          <wp:wrapNone/>
          <wp:docPr id="7" name="Picture 7" descr="Logo for masthead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for masthead p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C70"/>
    <w:multiLevelType w:val="hybridMultilevel"/>
    <w:tmpl w:val="05EEB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D32103"/>
    <w:multiLevelType w:val="hybridMultilevel"/>
    <w:tmpl w:val="3CA27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01086B"/>
    <w:multiLevelType w:val="hybridMultilevel"/>
    <w:tmpl w:val="5CA6C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0636E7"/>
    <w:multiLevelType w:val="hybridMultilevel"/>
    <w:tmpl w:val="D8CA6CD4"/>
    <w:lvl w:ilvl="0" w:tplc="0C090001">
      <w:start w:val="1"/>
      <w:numFmt w:val="bullet"/>
      <w:lvlText w:val=""/>
      <w:lvlJc w:val="left"/>
      <w:pPr>
        <w:ind w:left="720" w:hanging="360"/>
      </w:pPr>
      <w:rPr>
        <w:rFonts w:ascii="Symbol" w:hAnsi="Symbol" w:hint="default"/>
      </w:rPr>
    </w:lvl>
    <w:lvl w:ilvl="1" w:tplc="16BC924E">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5260CA"/>
    <w:multiLevelType w:val="hybridMultilevel"/>
    <w:tmpl w:val="BFE06B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58E"/>
    <w:rsid w:val="00010406"/>
    <w:rsid w:val="00065C47"/>
    <w:rsid w:val="000C6C59"/>
    <w:rsid w:val="00115F42"/>
    <w:rsid w:val="001375C3"/>
    <w:rsid w:val="00152557"/>
    <w:rsid w:val="001914FA"/>
    <w:rsid w:val="001B5640"/>
    <w:rsid w:val="001D7ED0"/>
    <w:rsid w:val="001E73BB"/>
    <w:rsid w:val="0026058E"/>
    <w:rsid w:val="002A6EA1"/>
    <w:rsid w:val="003032FC"/>
    <w:rsid w:val="0031450C"/>
    <w:rsid w:val="00324E05"/>
    <w:rsid w:val="00325BF1"/>
    <w:rsid w:val="003A13EA"/>
    <w:rsid w:val="003B1303"/>
    <w:rsid w:val="003C50F7"/>
    <w:rsid w:val="004B08E6"/>
    <w:rsid w:val="00524416"/>
    <w:rsid w:val="00545937"/>
    <w:rsid w:val="00585038"/>
    <w:rsid w:val="005C2EDC"/>
    <w:rsid w:val="00620B6E"/>
    <w:rsid w:val="006B31F6"/>
    <w:rsid w:val="006E3DC4"/>
    <w:rsid w:val="006F2186"/>
    <w:rsid w:val="007510CB"/>
    <w:rsid w:val="00791402"/>
    <w:rsid w:val="007D5140"/>
    <w:rsid w:val="00813087"/>
    <w:rsid w:val="00885CD6"/>
    <w:rsid w:val="008A0788"/>
    <w:rsid w:val="008F5A77"/>
    <w:rsid w:val="00A025EA"/>
    <w:rsid w:val="00AF17F9"/>
    <w:rsid w:val="00AF2CD8"/>
    <w:rsid w:val="00B109A9"/>
    <w:rsid w:val="00B55A3C"/>
    <w:rsid w:val="00B746BF"/>
    <w:rsid w:val="00BB1A8F"/>
    <w:rsid w:val="00BE2158"/>
    <w:rsid w:val="00D0000A"/>
    <w:rsid w:val="00D51302"/>
    <w:rsid w:val="00D55882"/>
    <w:rsid w:val="00E11BE3"/>
    <w:rsid w:val="00E1414D"/>
    <w:rsid w:val="00E470A0"/>
    <w:rsid w:val="00E87822"/>
    <w:rsid w:val="00E87B2E"/>
    <w:rsid w:val="00FA2CEE"/>
    <w:rsid w:val="00FB37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4EF7E"/>
  <w15:chartTrackingRefBased/>
  <w15:docId w15:val="{7D7C1C03-AAE6-48C2-88E1-42E49437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087"/>
    <w:pPr>
      <w:spacing w:after="0" w:line="240" w:lineRule="auto"/>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58E"/>
    <w:pPr>
      <w:tabs>
        <w:tab w:val="center" w:pos="4513"/>
        <w:tab w:val="right" w:pos="9026"/>
      </w:tabs>
    </w:pPr>
  </w:style>
  <w:style w:type="character" w:customStyle="1" w:styleId="HeaderChar">
    <w:name w:val="Header Char"/>
    <w:basedOn w:val="DefaultParagraphFont"/>
    <w:link w:val="Header"/>
    <w:uiPriority w:val="99"/>
    <w:rsid w:val="0026058E"/>
  </w:style>
  <w:style w:type="paragraph" w:styleId="Footer">
    <w:name w:val="footer"/>
    <w:basedOn w:val="Normal"/>
    <w:link w:val="FooterChar"/>
    <w:uiPriority w:val="99"/>
    <w:unhideWhenUsed/>
    <w:rsid w:val="0026058E"/>
    <w:pPr>
      <w:tabs>
        <w:tab w:val="center" w:pos="4513"/>
        <w:tab w:val="right" w:pos="9026"/>
      </w:tabs>
    </w:pPr>
  </w:style>
  <w:style w:type="character" w:customStyle="1" w:styleId="FooterChar">
    <w:name w:val="Footer Char"/>
    <w:basedOn w:val="DefaultParagraphFont"/>
    <w:link w:val="Footer"/>
    <w:uiPriority w:val="99"/>
    <w:rsid w:val="0026058E"/>
  </w:style>
  <w:style w:type="paragraph" w:customStyle="1" w:styleId="VCCCBody">
    <w:name w:val="VCCC Body"/>
    <w:uiPriority w:val="99"/>
    <w:rsid w:val="0026058E"/>
    <w:pPr>
      <w:suppressAutoHyphens/>
      <w:autoSpaceDE w:val="0"/>
      <w:autoSpaceDN w:val="0"/>
      <w:adjustRightInd w:val="0"/>
      <w:spacing w:after="120" w:line="270" w:lineRule="atLeast"/>
      <w:textAlignment w:val="center"/>
    </w:pPr>
    <w:rPr>
      <w:rFonts w:ascii="Lucida Sans" w:eastAsia="Times New Roman" w:hAnsi="Lucida Sans" w:cs="LucidaSans"/>
      <w:color w:val="191919"/>
      <w:sz w:val="19"/>
      <w:szCs w:val="19"/>
    </w:rPr>
  </w:style>
  <w:style w:type="paragraph" w:styleId="ListParagraph">
    <w:name w:val="List Paragraph"/>
    <w:basedOn w:val="Normal"/>
    <w:uiPriority w:val="34"/>
    <w:qFormat/>
    <w:rsid w:val="00813087"/>
    <w:pPr>
      <w:ind w:left="720"/>
      <w:contextualSpacing/>
    </w:pPr>
  </w:style>
  <w:style w:type="paragraph" w:styleId="BodyTextIndent">
    <w:name w:val="Body Text Indent"/>
    <w:basedOn w:val="Normal"/>
    <w:link w:val="BodyTextIndentChar"/>
    <w:rsid w:val="00813087"/>
    <w:pPr>
      <w:spacing w:after="120" w:line="260" w:lineRule="atLeast"/>
      <w:ind w:left="283"/>
    </w:pPr>
    <w:rPr>
      <w:rFonts w:ascii="Arial" w:eastAsia="MS Mincho" w:hAnsi="Arial"/>
      <w:szCs w:val="24"/>
      <w:lang w:eastAsia="ja-JP"/>
    </w:rPr>
  </w:style>
  <w:style w:type="character" w:customStyle="1" w:styleId="BodyTextIndentChar">
    <w:name w:val="Body Text Indent Char"/>
    <w:basedOn w:val="DefaultParagraphFont"/>
    <w:link w:val="BodyTextIndent"/>
    <w:rsid w:val="00813087"/>
    <w:rPr>
      <w:rFonts w:ascii="Arial" w:eastAsia="MS Mincho" w:hAnsi="Arial" w:cs="Times New Roman"/>
      <w:sz w:val="20"/>
      <w:szCs w:val="24"/>
      <w:lang w:eastAsia="ja-JP"/>
    </w:rPr>
  </w:style>
  <w:style w:type="paragraph" w:customStyle="1" w:styleId="AUBodyCopy-withSpaceAfter">
    <w:name w:val="AU Body Copy - with Space After"/>
    <w:basedOn w:val="Normal"/>
    <w:rsid w:val="006E3DC4"/>
    <w:pPr>
      <w:overflowPunct w:val="0"/>
      <w:autoSpaceDE w:val="0"/>
      <w:autoSpaceDN w:val="0"/>
      <w:adjustRightInd w:val="0"/>
      <w:textAlignment w:val="baseline"/>
    </w:pPr>
    <w:rPr>
      <w:rFonts w:ascii="Arial Narrow" w:eastAsiaTheme="minorEastAsia" w:hAnsi="Arial Narrow"/>
      <w:sz w:val="24"/>
    </w:rPr>
  </w:style>
  <w:style w:type="character" w:styleId="CommentReference">
    <w:name w:val="annotation reference"/>
    <w:basedOn w:val="DefaultParagraphFont"/>
    <w:uiPriority w:val="99"/>
    <w:semiHidden/>
    <w:unhideWhenUsed/>
    <w:rsid w:val="00FA2CEE"/>
    <w:rPr>
      <w:sz w:val="16"/>
      <w:szCs w:val="16"/>
    </w:rPr>
  </w:style>
  <w:style w:type="paragraph" w:styleId="CommentText">
    <w:name w:val="annotation text"/>
    <w:basedOn w:val="Normal"/>
    <w:link w:val="CommentTextChar"/>
    <w:uiPriority w:val="99"/>
    <w:semiHidden/>
    <w:unhideWhenUsed/>
    <w:rsid w:val="00FA2CEE"/>
  </w:style>
  <w:style w:type="character" w:customStyle="1" w:styleId="CommentTextChar">
    <w:name w:val="Comment Text Char"/>
    <w:basedOn w:val="DefaultParagraphFont"/>
    <w:link w:val="CommentText"/>
    <w:uiPriority w:val="99"/>
    <w:semiHidden/>
    <w:rsid w:val="00FA2CEE"/>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A2CEE"/>
    <w:rPr>
      <w:b/>
      <w:bCs/>
    </w:rPr>
  </w:style>
  <w:style w:type="character" w:customStyle="1" w:styleId="CommentSubjectChar">
    <w:name w:val="Comment Subject Char"/>
    <w:basedOn w:val="CommentTextChar"/>
    <w:link w:val="CommentSubject"/>
    <w:uiPriority w:val="99"/>
    <w:semiHidden/>
    <w:rsid w:val="00FA2CEE"/>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FA2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CEE"/>
    <w:rPr>
      <w:rFonts w:ascii="Segoe UI" w:eastAsia="Times New Roman" w:hAnsi="Segoe UI" w:cs="Segoe UI"/>
      <w:sz w:val="18"/>
      <w:szCs w:val="18"/>
    </w:rPr>
  </w:style>
  <w:style w:type="paragraph" w:customStyle="1" w:styleId="VCCCLetterBody">
    <w:name w:val="VCCC Letter Body"/>
    <w:uiPriority w:val="99"/>
    <w:rsid w:val="001375C3"/>
    <w:pPr>
      <w:suppressAutoHyphens/>
      <w:autoSpaceDE w:val="0"/>
      <w:autoSpaceDN w:val="0"/>
      <w:adjustRightInd w:val="0"/>
      <w:spacing w:after="0" w:line="280" w:lineRule="atLeast"/>
      <w:textAlignment w:val="center"/>
    </w:pPr>
    <w:rPr>
      <w:rFonts w:ascii="Lucida Sans" w:eastAsiaTheme="minorEastAsia" w:hAnsi="Lucida Sans" w:cs="LucidaSans"/>
      <w:color w:val="191919"/>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5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E943CE68275C438E49B65BAD9CE6E8" ma:contentTypeVersion="10" ma:contentTypeDescription="Create a new document." ma:contentTypeScope="" ma:versionID="51135d036492b38786d0d9fa0f3892ca">
  <xsd:schema xmlns:xsd="http://www.w3.org/2001/XMLSchema" xmlns:xs="http://www.w3.org/2001/XMLSchema" xmlns:p="http://schemas.microsoft.com/office/2006/metadata/properties" xmlns:ns3="2b1941e3-a91f-4007-9be9-1da09da8fab5" xmlns:ns4="4433b6c6-7b7d-4db6-8354-c25b3dca715d" targetNamespace="http://schemas.microsoft.com/office/2006/metadata/properties" ma:root="true" ma:fieldsID="1022f8582015fd71334d14305323d3e8" ns3:_="" ns4:_="">
    <xsd:import namespace="2b1941e3-a91f-4007-9be9-1da09da8fab5"/>
    <xsd:import namespace="4433b6c6-7b7d-4db6-8354-c25b3dca71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941e3-a91f-4007-9be9-1da09da8f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3b6c6-7b7d-4db6-8354-c25b3dca71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877D9-08C6-44E1-9410-C581E0DF22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2F2D0C-8A5D-43DF-9761-6F7B467ABD22}">
  <ds:schemaRefs>
    <ds:schemaRef ds:uri="http://schemas.microsoft.com/sharepoint/v3/contenttype/forms"/>
  </ds:schemaRefs>
</ds:datastoreItem>
</file>

<file path=customXml/itemProps3.xml><?xml version="1.0" encoding="utf-8"?>
<ds:datastoreItem xmlns:ds="http://schemas.openxmlformats.org/officeDocument/2006/customXml" ds:itemID="{EF6F4457-020F-4B4F-BC19-CCB50600E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941e3-a91f-4007-9be9-1da09da8fab5"/>
    <ds:schemaRef ds:uri="4433b6c6-7b7d-4db6-8354-c25b3dca7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Goates</dc:creator>
  <cp:keywords/>
  <dc:description/>
  <cp:lastModifiedBy>Angela Jones</cp:lastModifiedBy>
  <cp:revision>2</cp:revision>
  <cp:lastPrinted>2019-11-12T22:48:00Z</cp:lastPrinted>
  <dcterms:created xsi:type="dcterms:W3CDTF">2025-09-09T02:05:00Z</dcterms:created>
  <dcterms:modified xsi:type="dcterms:W3CDTF">2025-09-09T02:05:00Z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0x010100F8E943CE68275C438E49B65BAD9CE6E8</vt:lpwstr>
  </property>
</Properties>
</file>